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22"/>
          <w:szCs w:val="22"/>
        </w:rPr>
      </w:pPr>
      <w:r>
        <w:rPr>
          <w:b w:val="1"/>
          <w:bCs w:val="1"/>
          <w:sz w:val="22"/>
          <w:szCs w:val="22"/>
          <w:rtl w:val="0"/>
        </w:rPr>
        <w:t xml:space="preserve">FORMULARUL ZONELOR PRIORITARE PENTRU BIODIVERSITATE</w:t>
      </w:r>
      <w:r>
        <w:rPr>
          <w:rtl w:val="0"/>
        </w:rPr>
      </w:r>
    </w:p>
    <w:p w:rsidR="00000000" w:rsidDel="00000000" w:rsidP="00000000" w:rsidRDefault="00000000" w:rsidRPr="00000000" w14:paraId="00000002">
      <w:pPr>
        <w:spacing w:after="0" w:lineRule="auto"/>
        <w:rPr>
          <w:sz w:val="22"/>
          <w:szCs w:val="22"/>
        </w:rPr>
      </w:pPr>
      <w:r>
        <w:rPr>
          <w:rtl w:val="0"/>
        </w:rPr>
      </w:r>
    </w:p>
    <w:p w:rsidR="00000000" w:rsidDel="00000000" w:rsidP="00000000" w:rsidRDefault="00000000" w:rsidRPr="00000000" w14:paraId="00000003">
      <w:pPr>
        <w:jc w:val="center"/>
        <w:rPr>
          <w:sz w:val="22"/>
          <w:szCs w:val="22"/>
        </w:rPr>
      </w:pPr>
      <w:r>
        <w:rPr>
          <w:b w:val="1"/>
          <w:bCs w:val="1"/>
          <w:sz w:val="22"/>
          <w:szCs w:val="22"/>
          <w:rtl w:val="0"/>
        </w:rPr>
        <w:t xml:space="preserve">1. Identificarea Zonelor Prioritare pentru Biodiversitate (ZPB)</w:t>
      </w:r>
      <w:r>
        <w:rPr>
          <w:rtl w:val="0"/>
        </w:rPr>
      </w:r>
    </w:p>
    <w:p w:rsidR="00000000" w:rsidDel="00000000" w:rsidP="00000000" w:rsidRDefault="00000000" w:rsidRPr="00000000" w14:paraId="00000004">
      <w:pPr>
        <w:rPr>
          <w:sz w:val="22"/>
          <w:szCs w:val="22"/>
        </w:rPr>
      </w:pPr>
      <w:r>
        <w:rPr>
          <w:rtl w:val="0"/>
        </w:rPr>
      </w:r>
    </w:p>
    <w:p w:rsidR="00000000" w:rsidDel="00000000" w:rsidP="00000000" w:rsidRDefault="00000000" w:rsidRPr="00000000" w14:paraId="00000005">
      <w:pPr>
        <w:rPr>
          <w:sz w:val="22"/>
          <w:szCs w:val="22"/>
        </w:rPr>
      </w:pPr>
      <w:r>
        <w:rPr>
          <w:b w:val="1"/>
          <w:bCs w:val="1"/>
          <w:sz w:val="22"/>
          <w:szCs w:val="22"/>
          <w:rtl w:val="0"/>
        </w:rPr>
        <w:t xml:space="preserve">1.1. Codul ZPB*</w:t>
      </w:r>
      <w:r>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ROSAC0122ZPB</w:t>
      </w:r>
    </w:p>
    <w:p w:rsidR="00000000" w:rsidDel="00000000" w:rsidP="00000000" w:rsidRDefault="00000000" w:rsidRPr="00000000" w14:paraId="00000007">
      <w:pPr>
        <w:rPr>
          <w:sz w:val="22"/>
          <w:szCs w:val="22"/>
        </w:rPr>
      </w:pPr>
      <w:r>
        <w:rPr>
          <w:i w:val="1"/>
          <w:iCs w:val="1"/>
          <w:color w:val="808080"/>
          <w:sz w:val="22"/>
          <w:szCs w:val="22"/>
          <w:rtl w:val="0"/>
        </w:rPr>
        <w:t xml:space="preserve">*Codare temporară, aceasta va fi actualizată conform specificațiilor de raportare</w:t>
      </w:r>
      <w:r>
        <w:rPr>
          <w:rtl w:val="0"/>
        </w:rPr>
      </w:r>
    </w:p>
    <w:p w:rsidR="00000000" w:rsidDel="00000000" w:rsidP="00000000" w:rsidRDefault="00000000" w:rsidRPr="00000000" w14:paraId="00000008">
      <w:pPr>
        <w:rPr>
          <w:sz w:val="22"/>
          <w:szCs w:val="22"/>
        </w:rPr>
      </w:pPr>
      <w:r>
        <w:rPr>
          <w:b w:val="1"/>
          <w:bCs w:val="1"/>
          <w:sz w:val="22"/>
          <w:szCs w:val="22"/>
          <w:rtl w:val="0"/>
        </w:rPr>
        <w:t xml:space="preserve">1.2. Denumire ZPB</w:t>
      </w:r>
      <w:r>
        <w:rPr>
          <w:rtl w:val="0"/>
        </w:rPr>
      </w:r>
    </w:p>
    <w:p w:rsidR="00000000" w:rsidDel="00000000" w:rsidP="00000000" w:rsidRDefault="00000000" w:rsidRPr="00000000" w14:paraId="00000009">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Munții Făgăraș</w:t>
      </w:r>
    </w:p>
    <w:p w:rsidR="00000000" w:rsidDel="00000000" w:rsidP="00000000" w:rsidRDefault="00000000" w:rsidRPr="00000000" w14:paraId="0000000A">
      <w:pPr>
        <w:rPr>
          <w:sz w:val="22"/>
          <w:szCs w:val="22"/>
        </w:rPr>
      </w:pPr>
      <w:r>
        <w:rPr>
          <w:b w:val="1"/>
          <w:bCs w:val="1"/>
          <w:sz w:val="22"/>
          <w:szCs w:val="22"/>
          <w:rtl w:val="0"/>
        </w:rPr>
        <w:t xml:space="preserve">1.3. Încadrarea ZPB în:</w:t>
      </w:r>
      <w:r>
        <w:rPr>
          <w:rtl w:val="0"/>
        </w:rPr>
      </w:r>
    </w:p>
    <w:p w:rsidR="00000000" w:rsidDel="00000000" w:rsidP="00000000" w:rsidRDefault="00000000" w:rsidRPr="00000000" w14:paraId="0000000B">
      <w:pPr>
        <w:rPr>
          <w:sz w:val="22"/>
          <w:szCs w:val="22"/>
        </w:rPr>
      </w:pPr>
      <w:r>
        <w:rPr>
          <w:rFonts w:ascii="Arimo" w:cs="Arimo" w:eastAsia="Arimo" w:hAnsi="Arimo"/>
          <w:sz w:val="22"/>
          <w:szCs w:val="22"/>
          <w:rtl w:val="0"/>
        </w:rPr>
        <w:t xml:space="preserve">☑</w:t>
      </w:r>
      <w:r>
        <w:rPr>
          <w:sz w:val="22"/>
          <w:szCs w:val="22"/>
          <w:rtl w:val="0"/>
        </w:rPr>
        <w:t xml:space="preserve"> Arie naturală protejată</w:t>
      </w:r>
    </w:p>
    <w:p w:rsidR="00000000" w:rsidDel="00000000" w:rsidP="00000000" w:rsidRDefault="00000000" w:rsidRPr="00000000" w14:paraId="0000000C">
      <w:pPr>
        <w:rPr>
          <w:sz w:val="22"/>
          <w:szCs w:val="22"/>
        </w:rPr>
      </w:pPr>
      <w:r>
        <w:rPr>
          <w:rFonts w:ascii="Arimo" w:cs="Arimo" w:eastAsia="Arimo" w:hAnsi="Arimo"/>
          <w:sz w:val="22"/>
          <w:szCs w:val="22"/>
          <w:rtl w:val="0"/>
        </w:rPr>
        <w:t xml:space="preserve">☐</w:t>
      </w:r>
      <w:r>
        <w:rPr>
          <w:sz w:val="22"/>
          <w:szCs w:val="22"/>
          <w:rtl w:val="0"/>
        </w:rPr>
        <w:t xml:space="preserve"> OECM (Other effective area-based conservation measures)</w:t>
      </w:r>
    </w:p>
    <w:p w:rsidR="00000000" w:rsidDel="00000000" w:rsidP="00000000" w:rsidRDefault="00000000" w:rsidRPr="00000000" w14:paraId="0000000D">
      <w:pPr>
        <w:rPr>
          <w:sz w:val="22"/>
          <w:szCs w:val="22"/>
        </w:rPr>
      </w:pPr>
      <w:r>
        <w:rPr>
          <w:rFonts w:ascii="Arimo" w:cs="Arimo" w:eastAsia="Arimo" w:hAnsi="Arimo"/>
          <w:sz w:val="22"/>
          <w:szCs w:val="22"/>
          <w:rtl w:val="0"/>
        </w:rPr>
        <w:t xml:space="preserve">☐</w:t>
      </w:r>
      <w:r>
        <w:rPr>
          <w:sz w:val="22"/>
          <w:szCs w:val="22"/>
          <w:rtl w:val="0"/>
        </w:rPr>
        <w:t xml:space="preserve"> Zonă potențială care să devină arie naturală protejată </w:t>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E">
            <w:pPr>
              <w:rPr>
                <w:sz w:val="22"/>
                <w:szCs w:val="22"/>
              </w:rPr>
            </w:pPr>
            <w:r>
              <w:rPr>
                <w:b w:val="1"/>
                <w:bCs w:val="1"/>
                <w:sz w:val="22"/>
                <w:szCs w:val="22"/>
                <w:rtl w:val="0"/>
              </w:rPr>
              <w:t xml:space="preserve">1.4. Data completării</w:t>
            </w:r>
            <w:r>
              <w:rPr>
                <w:rtl w:val="0"/>
              </w:rPr>
            </w:r>
          </w:p>
        </w:tc>
        <w:tc>
          <w:tcPr/>
          <w:p w:rsidR="00000000" w:rsidDel="00000000" w:rsidP="00000000" w:rsidRDefault="00000000" w:rsidRPr="00000000" w14:paraId="0000000F">
            <w:pPr>
              <w:rPr>
                <w:sz w:val="22"/>
                <w:szCs w:val="22"/>
              </w:rPr>
            </w:pPr>
            <w:r>
              <w:rPr>
                <w:b w:val="1"/>
                <w:bCs w:val="1"/>
                <w:sz w:val="22"/>
                <w:szCs w:val="22"/>
                <w:rtl w:val="0"/>
              </w:rPr>
              <w:t xml:space="preserve">1.5. Data actualizării</w:t>
            </w:r>
            <w:r>
              <w:rPr>
                <w:rtl w:val="0"/>
              </w:rPr>
            </w:r>
          </w:p>
        </w:tc>
      </w:tr>
      <w:tr>
        <w:trPr>
          <w:cantSplit w:val="0"/>
          <w:tblHeader w:val="0"/>
        </w:trPr>
        <w:tc>
          <w:tcPr/>
          <w:p w:rsidR="00000000" w:rsidDel="00000000" w:rsidP="00000000" w:rsidRDefault="00000000" w:rsidRPr="00000000" w14:paraId="00000010">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sz w:val="22"/>
                      <w:szCs w:val="22"/>
                    </w:rPr>
                  </w:pPr>
                  <w:r>
                    <w:rPr>
                      <w:sz w:val="22"/>
                      <w:szCs w:val="22"/>
                      <w:rtl w:val="0"/>
                    </w:rPr>
                    <w:t xml:space="preserve">2</w:t>
                  </w:r>
                </w:p>
              </w:tc>
              <w:tc>
                <w:tcPr/>
                <w:p w:rsidR="00000000" w:rsidDel="00000000" w:rsidP="00000000" w:rsidRDefault="00000000" w:rsidRPr="00000000" w14:paraId="00000012">
                  <w:pPr>
                    <w:jc w:val="center"/>
                    <w:rPr>
                      <w:sz w:val="22"/>
                      <w:szCs w:val="22"/>
                    </w:rPr>
                  </w:pPr>
                  <w:r>
                    <w:rPr>
                      <w:sz w:val="22"/>
                      <w:szCs w:val="22"/>
                      <w:rtl w:val="0"/>
                    </w:rPr>
                    <w:t xml:space="preserve">0</w:t>
                  </w:r>
                </w:p>
              </w:tc>
              <w:tc>
                <w:tcPr/>
                <w:p w:rsidR="00000000" w:rsidDel="00000000" w:rsidP="00000000" w:rsidRDefault="00000000" w:rsidRPr="00000000" w14:paraId="00000013">
                  <w:pPr>
                    <w:jc w:val="center"/>
                    <w:rPr>
                      <w:sz w:val="22"/>
                      <w:szCs w:val="22"/>
                    </w:rPr>
                  </w:pPr>
                  <w:r>
                    <w:rPr>
                      <w:sz w:val="22"/>
                      <w:szCs w:val="22"/>
                      <w:rtl w:val="0"/>
                    </w:rPr>
                    <w:t xml:space="preserve">2</w:t>
                  </w:r>
                </w:p>
              </w:tc>
              <w:tc>
                <w:tcPr/>
                <w:p w:rsidR="00000000" w:rsidDel="00000000" w:rsidP="00000000" w:rsidRDefault="00000000" w:rsidRPr="00000000" w14:paraId="00000014">
                  <w:pPr>
                    <w:jc w:val="center"/>
                    <w:rPr>
                      <w:sz w:val="22"/>
                      <w:szCs w:val="22"/>
                    </w:rPr>
                  </w:pPr>
                  <w:r>
                    <w:rPr>
                      <w:sz w:val="22"/>
                      <w:szCs w:val="22"/>
                      <w:rtl w:val="0"/>
                    </w:rPr>
                    <w:t xml:space="preserve">6</w:t>
                  </w:r>
                </w:p>
              </w:tc>
              <w:tc>
                <w:tcPr/>
                <w:p w:rsidR="00000000" w:rsidDel="00000000" w:rsidP="00000000" w:rsidRDefault="00000000" w:rsidRPr="00000000" w14:paraId="00000015">
                  <w:pPr>
                    <w:jc w:val="center"/>
                    <w:rPr>
                      <w:sz w:val="22"/>
                      <w:szCs w:val="22"/>
                    </w:rPr>
                  </w:pPr>
                  <w:r>
                    <w:rPr>
                      <w:sz w:val="22"/>
                      <w:szCs w:val="22"/>
                      <w:rtl w:val="0"/>
                    </w:rPr>
                    <w:t xml:space="preserve">0</w:t>
                  </w:r>
                </w:p>
              </w:tc>
              <w:tc>
                <w:tcPr/>
                <w:p w:rsidR="00000000" w:rsidDel="00000000" w:rsidP="00000000" w:rsidRDefault="00000000" w:rsidRPr="00000000" w14:paraId="00000016">
                  <w:pPr>
                    <w:jc w:val="center"/>
                    <w:rPr>
                      <w:sz w:val="22"/>
                      <w:szCs w:val="22"/>
                    </w:rPr>
                  </w:pPr>
                  <w:r>
                    <w:rPr>
                      <w:sz w:val="22"/>
                      <w:szCs w:val="22"/>
                      <w:rtl w:val="0"/>
                    </w:rPr>
                    <w:t xml:space="preserve">5</w:t>
                  </w:r>
                </w:p>
              </w:tc>
            </w:tr>
            <w:tr>
              <w:trPr>
                <w:cantSplit w:val="0"/>
                <w:tblHeader w:val="0"/>
              </w:trPr>
              <w:tc>
                <w:tcPr/>
                <w:p w:rsidR="00000000" w:rsidDel="00000000" w:rsidP="00000000" w:rsidRDefault="00000000" w:rsidRPr="00000000" w14:paraId="00000017">
                  <w:pPr>
                    <w:jc w:val="center"/>
                    <w:rPr>
                      <w:sz w:val="22"/>
                      <w:szCs w:val="22"/>
                    </w:rPr>
                  </w:pPr>
                  <w:r>
                    <w:rPr>
                      <w:sz w:val="22"/>
                      <w:szCs w:val="22"/>
                      <w:rtl w:val="0"/>
                    </w:rPr>
                    <w:t xml:space="preserve">Y</w:t>
                  </w:r>
                </w:p>
              </w:tc>
              <w:tc>
                <w:tcPr/>
                <w:p w:rsidR="00000000" w:rsidDel="00000000" w:rsidP="00000000" w:rsidRDefault="00000000" w:rsidRPr="00000000" w14:paraId="00000018">
                  <w:pPr>
                    <w:jc w:val="center"/>
                    <w:rPr>
                      <w:sz w:val="22"/>
                      <w:szCs w:val="22"/>
                    </w:rPr>
                  </w:pPr>
                  <w:r>
                    <w:rPr>
                      <w:sz w:val="22"/>
                      <w:szCs w:val="22"/>
                      <w:rtl w:val="0"/>
                    </w:rPr>
                    <w:t xml:space="preserve">Y</w:t>
                  </w:r>
                </w:p>
              </w:tc>
              <w:tc>
                <w:tcPr/>
                <w:p w:rsidR="00000000" w:rsidDel="00000000" w:rsidP="00000000" w:rsidRDefault="00000000" w:rsidRPr="00000000" w14:paraId="00000019">
                  <w:pPr>
                    <w:jc w:val="center"/>
                    <w:rPr>
                      <w:sz w:val="22"/>
                      <w:szCs w:val="22"/>
                    </w:rPr>
                  </w:pPr>
                  <w:r>
                    <w:rPr>
                      <w:sz w:val="22"/>
                      <w:szCs w:val="22"/>
                      <w:rtl w:val="0"/>
                    </w:rPr>
                    <w:t xml:space="preserve">Y</w:t>
                  </w:r>
                </w:p>
              </w:tc>
              <w:tc>
                <w:tcPr/>
                <w:p w:rsidR="00000000" w:rsidDel="00000000" w:rsidP="00000000" w:rsidRDefault="00000000" w:rsidRPr="00000000" w14:paraId="0000001A">
                  <w:pPr>
                    <w:jc w:val="center"/>
                    <w:rPr>
                      <w:sz w:val="22"/>
                      <w:szCs w:val="22"/>
                    </w:rPr>
                  </w:pPr>
                  <w:r>
                    <w:rPr>
                      <w:sz w:val="22"/>
                      <w:szCs w:val="22"/>
                      <w:rtl w:val="0"/>
                    </w:rPr>
                    <w:t xml:space="preserve">Y</w:t>
                  </w:r>
                </w:p>
              </w:tc>
              <w:tc>
                <w:tcPr/>
                <w:p w:rsidR="00000000" w:rsidDel="00000000" w:rsidP="00000000" w:rsidRDefault="00000000" w:rsidRPr="00000000" w14:paraId="0000001B">
                  <w:pPr>
                    <w:jc w:val="center"/>
                    <w:rPr>
                      <w:sz w:val="22"/>
                      <w:szCs w:val="22"/>
                    </w:rPr>
                  </w:pPr>
                  <w:r>
                    <w:rPr>
                      <w:sz w:val="22"/>
                      <w:szCs w:val="22"/>
                      <w:rtl w:val="0"/>
                    </w:rPr>
                    <w:t xml:space="preserve">M</w:t>
                  </w:r>
                </w:p>
              </w:tc>
              <w:tc>
                <w:tcPr/>
                <w:p w:rsidR="00000000" w:rsidDel="00000000" w:rsidP="00000000" w:rsidRDefault="00000000" w:rsidRPr="00000000" w14:paraId="0000001C">
                  <w:pPr>
                    <w:jc w:val="center"/>
                    <w:rPr>
                      <w:sz w:val="22"/>
                      <w:szCs w:val="22"/>
                    </w:rPr>
                  </w:pPr>
                  <w:r>
                    <w:rPr>
                      <w:sz w:val="22"/>
                      <w:szCs w:val="22"/>
                      <w:rtl w:val="0"/>
                    </w:rPr>
                    <w:t xml:space="preserve">M</w:t>
                  </w:r>
                </w:p>
              </w:tc>
            </w:tr>
          </w:tbl>
          <w:p w:rsidR="00000000" w:rsidDel="00000000" w:rsidP="00000000" w:rsidRDefault="00000000" w:rsidRPr="00000000" w14:paraId="0000001D">
            <w:pPr>
              <w:rPr>
                <w:sz w:val="22"/>
                <w:szCs w:val="22"/>
              </w:rPr>
            </w:pPr>
            <w:r>
              <w:rPr>
                <w:rtl w:val="0"/>
              </w:rPr>
            </w:r>
          </w:p>
        </w:tc>
        <w:tc>
          <w:tcPr/>
          <w:p w:rsidR="00000000" w:rsidDel="00000000" w:rsidP="00000000" w:rsidRDefault="00000000" w:rsidRPr="00000000" w14:paraId="0000001E">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sz w:val="22"/>
                      <w:szCs w:val="22"/>
                    </w:rPr>
                  </w:pPr>
                  <w:r>
                    <w:rPr>
                      <w:rtl w:val="0"/>
                    </w:rPr>
                  </w:r>
                </w:p>
              </w:tc>
              <w:tc>
                <w:tcPr/>
                <w:p w:rsidR="00000000" w:rsidDel="00000000" w:rsidP="00000000" w:rsidRDefault="00000000" w:rsidRPr="00000000" w14:paraId="00000020">
                  <w:pPr>
                    <w:jc w:val="center"/>
                    <w:rPr>
                      <w:sz w:val="22"/>
                      <w:szCs w:val="22"/>
                    </w:rPr>
                  </w:pPr>
                  <w:r>
                    <w:rPr>
                      <w:rtl w:val="0"/>
                    </w:rPr>
                  </w:r>
                </w:p>
              </w:tc>
              <w:tc>
                <w:tcPr/>
                <w:p w:rsidR="00000000" w:rsidDel="00000000" w:rsidP="00000000" w:rsidRDefault="00000000" w:rsidRPr="00000000" w14:paraId="00000021">
                  <w:pPr>
                    <w:jc w:val="center"/>
                    <w:rPr>
                      <w:sz w:val="22"/>
                      <w:szCs w:val="22"/>
                    </w:rPr>
                  </w:pPr>
                  <w:r>
                    <w:rPr>
                      <w:rtl w:val="0"/>
                    </w:rPr>
                  </w:r>
                </w:p>
              </w:tc>
              <w:tc>
                <w:tcPr/>
                <w:p w:rsidR="00000000" w:rsidDel="00000000" w:rsidP="00000000" w:rsidRDefault="00000000" w:rsidRPr="00000000" w14:paraId="00000022">
                  <w:pPr>
                    <w:jc w:val="center"/>
                    <w:rPr>
                      <w:sz w:val="22"/>
                      <w:szCs w:val="22"/>
                    </w:rPr>
                  </w:pPr>
                  <w:r>
                    <w:rPr>
                      <w:rtl w:val="0"/>
                    </w:rPr>
                  </w:r>
                </w:p>
              </w:tc>
              <w:tc>
                <w:tcPr/>
                <w:p w:rsidR="00000000" w:rsidDel="00000000" w:rsidP="00000000" w:rsidRDefault="00000000" w:rsidRPr="00000000" w14:paraId="00000023">
                  <w:pPr>
                    <w:jc w:val="center"/>
                    <w:rPr>
                      <w:sz w:val="22"/>
                      <w:szCs w:val="22"/>
                    </w:rPr>
                  </w:pPr>
                  <w:r>
                    <w:rPr>
                      <w:rtl w:val="0"/>
                    </w:rPr>
                  </w:r>
                </w:p>
              </w:tc>
              <w:tc>
                <w:tcPr/>
                <w:p w:rsidR="00000000" w:rsidDel="00000000" w:rsidP="00000000" w:rsidRDefault="00000000" w:rsidRPr="00000000" w14:paraId="00000024">
                  <w:pPr>
                    <w:jc w:val="center"/>
                    <w:rPr>
                      <w:sz w:val="22"/>
                      <w:szCs w:val="22"/>
                    </w:rPr>
                  </w:pPr>
                  <w:r>
                    <w:rPr>
                      <w:rtl w:val="0"/>
                    </w:rPr>
                  </w:r>
                </w:p>
              </w:tc>
            </w:tr>
            <w:tr>
              <w:trPr>
                <w:cantSplit w:val="0"/>
                <w:tblHeader w:val="0"/>
              </w:trPr>
              <w:tc>
                <w:tcPr/>
                <w:p w:rsidR="00000000" w:rsidDel="00000000" w:rsidP="00000000" w:rsidRDefault="00000000" w:rsidRPr="00000000" w14:paraId="00000025">
                  <w:pPr>
                    <w:jc w:val="center"/>
                    <w:rPr>
                      <w:sz w:val="22"/>
                      <w:szCs w:val="22"/>
                    </w:rPr>
                  </w:pPr>
                  <w:r>
                    <w:rPr>
                      <w:sz w:val="22"/>
                      <w:szCs w:val="22"/>
                      <w:rtl w:val="0"/>
                    </w:rPr>
                    <w:t xml:space="preserve">Y</w:t>
                  </w:r>
                </w:p>
              </w:tc>
              <w:tc>
                <w:tcPr/>
                <w:p w:rsidR="00000000" w:rsidDel="00000000" w:rsidP="00000000" w:rsidRDefault="00000000" w:rsidRPr="00000000" w14:paraId="00000026">
                  <w:pPr>
                    <w:jc w:val="center"/>
                    <w:rPr>
                      <w:sz w:val="22"/>
                      <w:szCs w:val="22"/>
                    </w:rPr>
                  </w:pPr>
                  <w:r>
                    <w:rPr>
                      <w:sz w:val="22"/>
                      <w:szCs w:val="22"/>
                      <w:rtl w:val="0"/>
                    </w:rPr>
                    <w:t xml:space="preserve">Y</w:t>
                  </w:r>
                </w:p>
              </w:tc>
              <w:tc>
                <w:tcPr/>
                <w:p w:rsidR="00000000" w:rsidDel="00000000" w:rsidP="00000000" w:rsidRDefault="00000000" w:rsidRPr="00000000" w14:paraId="00000027">
                  <w:pPr>
                    <w:jc w:val="center"/>
                    <w:rPr>
                      <w:sz w:val="22"/>
                      <w:szCs w:val="22"/>
                    </w:rPr>
                  </w:pPr>
                  <w:r>
                    <w:rPr>
                      <w:sz w:val="22"/>
                      <w:szCs w:val="22"/>
                      <w:rtl w:val="0"/>
                    </w:rPr>
                    <w:t xml:space="preserve">Y</w:t>
                  </w:r>
                </w:p>
              </w:tc>
              <w:tc>
                <w:tcPr/>
                <w:p w:rsidR="00000000" w:rsidDel="00000000" w:rsidP="00000000" w:rsidRDefault="00000000" w:rsidRPr="00000000" w14:paraId="00000028">
                  <w:pPr>
                    <w:jc w:val="center"/>
                    <w:rPr>
                      <w:sz w:val="22"/>
                      <w:szCs w:val="22"/>
                    </w:rPr>
                  </w:pPr>
                  <w:r>
                    <w:rPr>
                      <w:sz w:val="22"/>
                      <w:szCs w:val="22"/>
                      <w:rtl w:val="0"/>
                    </w:rPr>
                    <w:t xml:space="preserve">Y</w:t>
                  </w:r>
                </w:p>
              </w:tc>
              <w:tc>
                <w:tcPr/>
                <w:p w:rsidR="00000000" w:rsidDel="00000000" w:rsidP="00000000" w:rsidRDefault="00000000" w:rsidRPr="00000000" w14:paraId="00000029">
                  <w:pPr>
                    <w:jc w:val="center"/>
                    <w:rPr>
                      <w:sz w:val="22"/>
                      <w:szCs w:val="22"/>
                    </w:rPr>
                  </w:pPr>
                  <w:r>
                    <w:rPr>
                      <w:sz w:val="22"/>
                      <w:szCs w:val="22"/>
                      <w:rtl w:val="0"/>
                    </w:rPr>
                    <w:t xml:space="preserve">M</w:t>
                  </w:r>
                </w:p>
              </w:tc>
              <w:tc>
                <w:tcPr/>
                <w:p w:rsidR="00000000" w:rsidDel="00000000" w:rsidP="00000000" w:rsidRDefault="00000000" w:rsidRPr="00000000" w14:paraId="0000002A">
                  <w:pPr>
                    <w:jc w:val="center"/>
                    <w:rPr>
                      <w:sz w:val="22"/>
                      <w:szCs w:val="22"/>
                    </w:rPr>
                  </w:pPr>
                  <w:r>
                    <w:rPr>
                      <w:sz w:val="22"/>
                      <w:szCs w:val="22"/>
                      <w:rtl w:val="0"/>
                    </w:rPr>
                    <w:t xml:space="preserve">M</w:t>
                  </w:r>
                </w:p>
              </w:tc>
            </w:tr>
          </w:tbl>
          <w:p w:rsidR="00000000" w:rsidDel="00000000" w:rsidP="00000000" w:rsidRDefault="00000000" w:rsidRPr="00000000" w14:paraId="0000002B">
            <w:pPr>
              <w:rPr>
                <w:sz w:val="22"/>
                <w:szCs w:val="22"/>
              </w:rPr>
            </w:pPr>
            <w:r>
              <w:rPr>
                <w:rtl w:val="0"/>
              </w:rPr>
            </w:r>
          </w:p>
        </w:tc>
      </w:tr>
    </w:tbl>
    <w:p w:rsidR="00000000" w:rsidDel="00000000" w:rsidP="00000000" w:rsidRDefault="00000000" w:rsidRPr="00000000" w14:paraId="0000002C">
      <w:pPr>
        <w:rPr>
          <w:sz w:val="22"/>
          <w:szCs w:val="22"/>
        </w:rPr>
      </w:pPr>
      <w:r>
        <w:rPr>
          <w:rtl w:val="0"/>
        </w:rPr>
      </w:r>
    </w:p>
    <w:p w:rsidR="00000000" w:rsidDel="00000000" w:rsidP="00000000" w:rsidRDefault="00000000" w:rsidRPr="00000000" w14:paraId="0000002D">
      <w:pPr>
        <w:rPr>
          <w:sz w:val="22"/>
          <w:szCs w:val="22"/>
        </w:rPr>
      </w:pPr>
      <w:r>
        <w:rPr>
          <w:b w:val="1"/>
          <w:bCs w:val="1"/>
          <w:sz w:val="22"/>
          <w:szCs w:val="22"/>
          <w:rtl w:val="0"/>
        </w:rPr>
        <w:t xml:space="preserve">1.6. Responsabili</w:t>
      </w:r>
      <w:r>
        <w:rPr>
          <w:rtl w:val="0"/>
        </w:rPr>
      </w:r>
    </w:p>
    <w:p w:rsidR="00000000" w:rsidDel="00000000" w:rsidP="00000000" w:rsidRDefault="00000000" w:rsidRPr="00000000" w14:paraId="0000002E">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F">
      <w:pPr>
        <w:rPr>
          <w:sz w:val="22"/>
          <w:szCs w:val="22"/>
        </w:rPr>
      </w:pPr>
      <w:r>
        <w:rPr>
          <w:rtl w:val="0"/>
        </w:rPr>
      </w:r>
    </w:p>
    <w:p w:rsidR="00000000" w:rsidDel="00000000" w:rsidP="00000000" w:rsidRDefault="00000000" w:rsidRPr="00000000" w14:paraId="00000030">
      <w:pPr>
        <w:rPr>
          <w:sz w:val="22"/>
          <w:szCs w:val="22"/>
        </w:rPr>
      </w:pPr>
      <w:r>
        <w:rPr>
          <w:b w:val="1"/>
          <w:bCs w:val="1"/>
          <w:sz w:val="22"/>
          <w:szCs w:val="22"/>
          <w:rtl w:val="0"/>
        </w:rPr>
        <w:t xml:space="preserve">1.7. Datele indicării și desemnării ca ZPB</w:t>
      </w:r>
      <w:r>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31">
            <w:pPr>
              <w:rPr>
                <w:sz w:val="22"/>
                <w:szCs w:val="22"/>
              </w:rPr>
            </w:pPr>
            <w:r>
              <w:rPr>
                <w:sz w:val="22"/>
                <w:szCs w:val="22"/>
                <w:rtl w:val="0"/>
              </w:rPr>
              <w:t xml:space="preserve">Data desemnării ca ZPB:</w:t>
            </w:r>
          </w:p>
        </w:tc>
        <w:tc>
          <w:tcPr/>
          <w:p w:rsidR="00000000" w:rsidDel="00000000" w:rsidP="00000000" w:rsidRDefault="00000000" w:rsidRPr="00000000" w14:paraId="00000032">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sz w:val="22"/>
                      <w:szCs w:val="22"/>
                    </w:rPr>
                  </w:pPr>
                  <w:r>
                    <w:rPr>
                      <w:sz w:val="22"/>
                      <w:szCs w:val="22"/>
                      <w:rtl w:val="0"/>
                    </w:rPr>
                    <w:t xml:space="preserve"> </w:t>
                  </w:r>
                </w:p>
              </w:tc>
              <w:tc>
                <w:tcPr/>
                <w:p w:rsidR="00000000" w:rsidDel="00000000" w:rsidP="00000000" w:rsidRDefault="00000000" w:rsidRPr="00000000" w14:paraId="00000034">
                  <w:pPr>
                    <w:jc w:val="center"/>
                    <w:rPr>
                      <w:sz w:val="22"/>
                      <w:szCs w:val="22"/>
                    </w:rPr>
                  </w:pPr>
                  <w:r>
                    <w:rPr>
                      <w:sz w:val="22"/>
                      <w:szCs w:val="22"/>
                      <w:rtl w:val="0"/>
                    </w:rPr>
                    <w:t xml:space="preserve"> </w:t>
                  </w:r>
                </w:p>
              </w:tc>
              <w:tc>
                <w:tcPr/>
                <w:p w:rsidR="00000000" w:rsidDel="00000000" w:rsidP="00000000" w:rsidRDefault="00000000" w:rsidRPr="00000000" w14:paraId="00000035">
                  <w:pPr>
                    <w:jc w:val="center"/>
                    <w:rPr>
                      <w:sz w:val="22"/>
                      <w:szCs w:val="22"/>
                    </w:rPr>
                  </w:pPr>
                  <w:r>
                    <w:rPr>
                      <w:sz w:val="22"/>
                      <w:szCs w:val="22"/>
                      <w:rtl w:val="0"/>
                    </w:rPr>
                    <w:t xml:space="preserve"> </w:t>
                  </w:r>
                </w:p>
              </w:tc>
              <w:tc>
                <w:tcPr/>
                <w:p w:rsidR="00000000" w:rsidDel="00000000" w:rsidP="00000000" w:rsidRDefault="00000000" w:rsidRPr="00000000" w14:paraId="00000036">
                  <w:pPr>
                    <w:jc w:val="center"/>
                    <w:rPr>
                      <w:sz w:val="22"/>
                      <w:szCs w:val="22"/>
                    </w:rPr>
                  </w:pPr>
                  <w:r>
                    <w:rPr>
                      <w:sz w:val="22"/>
                      <w:szCs w:val="22"/>
                      <w:rtl w:val="0"/>
                    </w:rPr>
                    <w:t xml:space="preserve"> </w:t>
                  </w:r>
                </w:p>
              </w:tc>
              <w:tc>
                <w:tcPr/>
                <w:p w:rsidR="00000000" w:rsidDel="00000000" w:rsidP="00000000" w:rsidRDefault="00000000" w:rsidRPr="00000000" w14:paraId="00000037">
                  <w:pPr>
                    <w:jc w:val="center"/>
                    <w:rPr>
                      <w:sz w:val="22"/>
                      <w:szCs w:val="22"/>
                    </w:rPr>
                  </w:pPr>
                  <w:r>
                    <w:rPr>
                      <w:sz w:val="22"/>
                      <w:szCs w:val="22"/>
                      <w:rtl w:val="0"/>
                    </w:rPr>
                    <w:t xml:space="preserve"> </w:t>
                  </w:r>
                </w:p>
              </w:tc>
              <w:tc>
                <w:tcPr/>
                <w:p w:rsidR="00000000" w:rsidDel="00000000" w:rsidP="00000000" w:rsidRDefault="00000000" w:rsidRPr="00000000" w14:paraId="00000038">
                  <w:pPr>
                    <w:jc w:val="center"/>
                    <w:rPr>
                      <w:sz w:val="22"/>
                      <w:szCs w:val="22"/>
                    </w:rPr>
                  </w:pPr>
                  <w:r>
                    <w:rPr>
                      <w:sz w:val="22"/>
                      <w:szCs w:val="22"/>
                      <w:rtl w:val="0"/>
                    </w:rPr>
                    <w:t xml:space="preserve"> </w:t>
                  </w:r>
                </w:p>
              </w:tc>
            </w:tr>
            <w:tr>
              <w:trPr>
                <w:cantSplit w:val="0"/>
                <w:tblHeader w:val="0"/>
              </w:trPr>
              <w:tc>
                <w:tcPr/>
                <w:p w:rsidR="00000000" w:rsidDel="00000000" w:rsidP="00000000" w:rsidRDefault="00000000" w:rsidRPr="00000000" w14:paraId="00000039">
                  <w:pPr>
                    <w:jc w:val="center"/>
                    <w:rPr>
                      <w:sz w:val="22"/>
                      <w:szCs w:val="22"/>
                    </w:rPr>
                  </w:pPr>
                  <w:r>
                    <w:rPr>
                      <w:sz w:val="22"/>
                      <w:szCs w:val="22"/>
                      <w:rtl w:val="0"/>
                    </w:rPr>
                    <w:t xml:space="preserve">Y</w:t>
                  </w:r>
                </w:p>
              </w:tc>
              <w:tc>
                <w:tcPr/>
                <w:p w:rsidR="00000000" w:rsidDel="00000000" w:rsidP="00000000" w:rsidRDefault="00000000" w:rsidRPr="00000000" w14:paraId="0000003A">
                  <w:pPr>
                    <w:jc w:val="center"/>
                    <w:rPr>
                      <w:sz w:val="22"/>
                      <w:szCs w:val="22"/>
                    </w:rPr>
                  </w:pPr>
                  <w:r>
                    <w:rPr>
                      <w:sz w:val="22"/>
                      <w:szCs w:val="22"/>
                      <w:rtl w:val="0"/>
                    </w:rPr>
                    <w:t xml:space="preserve">Y</w:t>
                  </w:r>
                </w:p>
              </w:tc>
              <w:tc>
                <w:tcPr/>
                <w:p w:rsidR="00000000" w:rsidDel="00000000" w:rsidP="00000000" w:rsidRDefault="00000000" w:rsidRPr="00000000" w14:paraId="0000003B">
                  <w:pPr>
                    <w:jc w:val="center"/>
                    <w:rPr>
                      <w:sz w:val="22"/>
                      <w:szCs w:val="22"/>
                    </w:rPr>
                  </w:pPr>
                  <w:r>
                    <w:rPr>
                      <w:sz w:val="22"/>
                      <w:szCs w:val="22"/>
                      <w:rtl w:val="0"/>
                    </w:rPr>
                    <w:t xml:space="preserve">Y</w:t>
                  </w:r>
                </w:p>
              </w:tc>
              <w:tc>
                <w:tcPr/>
                <w:p w:rsidR="00000000" w:rsidDel="00000000" w:rsidP="00000000" w:rsidRDefault="00000000" w:rsidRPr="00000000" w14:paraId="0000003C">
                  <w:pPr>
                    <w:jc w:val="center"/>
                    <w:rPr>
                      <w:sz w:val="22"/>
                      <w:szCs w:val="22"/>
                    </w:rPr>
                  </w:pPr>
                  <w:r>
                    <w:rPr>
                      <w:sz w:val="22"/>
                      <w:szCs w:val="22"/>
                      <w:rtl w:val="0"/>
                    </w:rPr>
                    <w:t xml:space="preserve">Y</w:t>
                  </w:r>
                </w:p>
              </w:tc>
              <w:tc>
                <w:tcPr/>
                <w:p w:rsidR="00000000" w:rsidDel="00000000" w:rsidP="00000000" w:rsidRDefault="00000000" w:rsidRPr="00000000" w14:paraId="0000003D">
                  <w:pPr>
                    <w:jc w:val="center"/>
                    <w:rPr>
                      <w:sz w:val="22"/>
                      <w:szCs w:val="22"/>
                    </w:rPr>
                  </w:pPr>
                  <w:r>
                    <w:rPr>
                      <w:sz w:val="22"/>
                      <w:szCs w:val="22"/>
                      <w:rtl w:val="0"/>
                    </w:rPr>
                    <w:t xml:space="preserve">M</w:t>
                  </w:r>
                </w:p>
              </w:tc>
              <w:tc>
                <w:tcPr/>
                <w:p w:rsidR="00000000" w:rsidDel="00000000" w:rsidP="00000000" w:rsidRDefault="00000000" w:rsidRPr="00000000" w14:paraId="0000003E">
                  <w:pPr>
                    <w:jc w:val="center"/>
                    <w:rPr>
                      <w:sz w:val="22"/>
                      <w:szCs w:val="22"/>
                    </w:rPr>
                  </w:pPr>
                  <w:r>
                    <w:rPr>
                      <w:sz w:val="22"/>
                      <w:szCs w:val="22"/>
                      <w:rtl w:val="0"/>
                    </w:rPr>
                    <w:t xml:space="preserve">M</w:t>
                  </w:r>
                </w:p>
              </w:tc>
            </w:tr>
          </w:tbl>
          <w:p w:rsidR="00000000" w:rsidDel="00000000" w:rsidP="00000000" w:rsidRDefault="00000000" w:rsidRPr="00000000" w14:paraId="0000003F">
            <w:pPr>
              <w:rPr>
                <w:sz w:val="22"/>
                <w:szCs w:val="22"/>
              </w:rPr>
            </w:pPr>
            <w:r>
              <w:rPr>
                <w:rtl w:val="0"/>
              </w:rPr>
            </w:r>
          </w:p>
        </w:tc>
      </w:tr>
    </w:tbl>
    <w:p w:rsidR="00000000" w:rsidDel="00000000" w:rsidP="00000000" w:rsidRDefault="00000000" w:rsidRPr="00000000" w14:paraId="00000040">
      <w:pPr>
        <w:rPr>
          <w:sz w:val="22"/>
          <w:szCs w:val="22"/>
        </w:rPr>
      </w:pPr>
      <w:r>
        <w:rPr>
          <w:rtl w:val="0"/>
        </w:rPr>
      </w:r>
    </w:p>
    <w:p w:rsidR="00000000" w:rsidDel="00000000" w:rsidP="00000000" w:rsidRDefault="00000000" w:rsidRPr="00000000" w14:paraId="00000041">
      <w:pPr>
        <w:rPr>
          <w:sz w:val="22"/>
          <w:szCs w:val="22"/>
        </w:rPr>
      </w:pPr>
      <w:r>
        <w:rPr>
          <w:sz w:val="22"/>
          <w:szCs w:val="22"/>
          <w:rtl w:val="0"/>
        </w:rPr>
        <w:t xml:space="preserve">Referința legală națională a desemnării ZPB:</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rtl w:val="0"/>
        </w:rPr>
      </w:r>
    </w:p>
    <w:p w:rsidR="00000000" w:rsidDel="00000000" w:rsidP="00000000" w:rsidRDefault="00000000" w:rsidRPr="00000000" w14:paraId="00000043">
      <w:pPr>
        <w:jc w:val="center"/>
        <w:rPr>
          <w:b w:val="1"/>
          <w:bCs w:val="1"/>
          <w:sz w:val="22"/>
          <w:szCs w:val="22"/>
        </w:rPr>
      </w:pPr>
      <w:r>
        <w:rPr>
          <w:b w:val="1"/>
          <w:bCs w:val="1"/>
          <w:sz w:val="22"/>
          <w:szCs w:val="22"/>
          <w:rtl w:val="0"/>
        </w:rPr>
        <w:t xml:space="preserve">2. Localizarea Zonelor Prioritare pentru Biodiversitate (ZPB)</w:t>
      </w:r>
    </w:p>
    <w:p w:rsidR="00000000" w:rsidDel="00000000" w:rsidP="00000000" w:rsidRDefault="00000000" w:rsidRPr="00000000" w14:paraId="00000044">
      <w:pPr>
        <w:jc w:val="center"/>
        <w:rPr>
          <w:sz w:val="22"/>
          <w:szCs w:val="22"/>
        </w:rPr>
      </w:pPr>
      <w:r>
        <w:rPr>
          <w:rtl w:val="0"/>
        </w:rPr>
      </w:r>
    </w:p>
    <w:p w:rsidR="00000000" w:rsidDel="00000000" w:rsidP="00000000" w:rsidRDefault="00000000" w:rsidRPr="00000000" w14:paraId="00000045">
      <w:pPr>
        <w:rPr>
          <w:sz w:val="22"/>
          <w:szCs w:val="22"/>
        </w:rPr>
      </w:pPr>
      <w:r>
        <w:rPr>
          <w:b w:val="1"/>
          <w:bCs w:val="1"/>
          <w:sz w:val="22"/>
          <w:szCs w:val="22"/>
          <w:rtl w:val="0"/>
        </w:rPr>
        <w:t xml:space="preserve">2.1. Suprafața totală a ZPB (ha)</w:t>
      </w:r>
      <w:r>
        <w:rPr>
          <w:rtl w:val="0"/>
        </w:rPr>
      </w:r>
    </w:p>
    <w:p w:rsidR="00000000" w:rsidDel="00000000" w:rsidP="00000000" w:rsidRDefault="00000000" w:rsidRPr="00000000" w14:paraId="00000046">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37.647,10</w:t>
      </w:r>
    </w:p>
    <w:p w:rsidR="00000000" w:rsidDel="00000000" w:rsidP="00000000" w:rsidRDefault="00000000" w:rsidRPr="00000000" w14:paraId="00000047">
      <w:pPr>
        <w:rPr>
          <w:sz w:val="22"/>
          <w:szCs w:val="22"/>
        </w:rPr>
      </w:pPr>
      <w:r>
        <w:rPr>
          <w:b w:val="1"/>
          <w:bCs w:val="1"/>
          <w:sz w:val="22"/>
          <w:szCs w:val="22"/>
          <w:rtl w:val="0"/>
        </w:rPr>
        <w:t xml:space="preserve">2.2. Procentul ocupat de ZPB din suprafața totală a ariei naturale protejate</w:t>
      </w:r>
      <w:r>
        <w:rPr>
          <w:rtl w:val="0"/>
        </w:rPr>
      </w:r>
    </w:p>
    <w:p w:rsidR="00000000" w:rsidDel="00000000" w:rsidP="00000000" w:rsidRDefault="00000000" w:rsidRPr="00000000" w14:paraId="00000048">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18,95%</w:t>
      </w:r>
    </w:p>
    <w:p w:rsidR="00000000" w:rsidDel="00000000" w:rsidP="00000000" w:rsidRDefault="00000000" w:rsidRPr="00000000" w14:paraId="00000049">
      <w:pPr>
        <w:rPr>
          <w:sz w:val="22"/>
          <w:szCs w:val="22"/>
        </w:rPr>
      </w:pPr>
      <w:r>
        <w:rPr>
          <w:b w:val="1"/>
          <w:bCs w:val="1"/>
          <w:sz w:val="22"/>
          <w:szCs w:val="22"/>
          <w:rtl w:val="0"/>
        </w:rPr>
        <w:t xml:space="preserve">2.3. Încadrarea ZPB în regiunile administrative</w:t>
      </w:r>
      <w:r>
        <w:rPr>
          <w:rtl w:val="0"/>
        </w:rPr>
      </w:r>
    </w:p>
    <w:tbl>
      <w:tblPr>
        <w:tblStyle w:val="Table6"/>
        <w:tblW w:w="8980.0" w:type="dxa"/>
        <w:jc w:val="left"/>
        <w:tblInd w:w="10.0" w:type="dxa"/>
        <w:tblLayout w:type="fixed"/>
        <w:tblLook w:val="0400"/>
      </w:tblPr>
      <w:tblGrid>
        <w:gridCol w:w="3152"/>
        <w:gridCol w:w="442"/>
        <w:gridCol w:w="5386"/>
        <w:tblGridChange w:id="0">
          <w:tblGrid>
            <w:gridCol w:w="3152"/>
            <w:gridCol w:w="442"/>
            <w:gridCol w:w="5386"/>
          </w:tblGrid>
        </w:tblGridChange>
      </w:tblGrid>
      <w:tr>
        <w:trPr>
          <w:cantSplit w:val="0"/>
          <w:tblHeader w:val="0"/>
        </w:trPr>
        <w:tc>
          <w:tcPr/>
          <w:p w:rsidR="00000000" w:rsidDel="00000000" w:rsidP="00000000" w:rsidRDefault="00000000" w:rsidRPr="00000000" w14:paraId="0000004A">
            <w:pPr>
              <w:rPr>
                <w:sz w:val="22"/>
                <w:szCs w:val="22"/>
              </w:rPr>
            </w:pPr>
            <w:r>
              <w:rPr>
                <w:sz w:val="22"/>
                <w:szCs w:val="22"/>
                <w:rtl w:val="0"/>
              </w:rPr>
              <w:t xml:space="preserve">NUTS</w:t>
            </w:r>
          </w:p>
        </w:tc>
        <w:tc>
          <w:tcPr/>
          <w:p w:rsidR="00000000" w:rsidDel="00000000" w:rsidP="00000000" w:rsidRDefault="00000000" w:rsidRPr="00000000" w14:paraId="0000004B">
            <w:pPr>
              <w:rPr>
                <w:sz w:val="22"/>
                <w:szCs w:val="22"/>
              </w:rPr>
            </w:pPr>
            <w:r>
              <w:rPr>
                <w:sz w:val="22"/>
                <w:szCs w:val="22"/>
                <w:rtl w:val="0"/>
              </w:rPr>
              <w:t xml:space="preserve"> </w:t>
            </w:r>
          </w:p>
        </w:tc>
        <w:tc>
          <w:tcPr/>
          <w:p w:rsidR="00000000" w:rsidDel="00000000" w:rsidP="00000000" w:rsidRDefault="00000000" w:rsidRPr="00000000" w14:paraId="0000004C">
            <w:pPr>
              <w:rPr>
                <w:sz w:val="22"/>
                <w:szCs w:val="22"/>
              </w:rPr>
            </w:pPr>
            <w:r>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D">
            <w:pPr>
              <w:rPr>
                <w:sz w:val="22"/>
                <w:szCs w:val="22"/>
              </w:rPr>
            </w:pPr>
            <w:r>
              <w:rPr>
                <w:sz w:val="22"/>
                <w:szCs w:val="22"/>
                <w:rtl w:val="0"/>
              </w:rPr>
              <w:t xml:space="preserve">RO12, RO31, RO41</w:t>
            </w:r>
          </w:p>
        </w:tc>
        <w:tc>
          <w:tcPr/>
          <w:p w:rsidR="00000000" w:rsidDel="00000000" w:rsidP="00000000" w:rsidRDefault="00000000" w:rsidRPr="00000000" w14:paraId="0000004E">
            <w:pPr>
              <w:rPr>
                <w:sz w:val="22"/>
                <w:szCs w:val="22"/>
              </w:rPr>
            </w:pPr>
            <w:r>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F">
            <w:pPr>
              <w:rPr>
                <w:sz w:val="22"/>
                <w:szCs w:val="22"/>
              </w:rPr>
            </w:pPr>
            <w:r>
              <w:rPr>
                <w:sz w:val="22"/>
                <w:szCs w:val="22"/>
                <w:rtl w:val="0"/>
              </w:rPr>
              <w:t xml:space="preserve">Centru, Sud-Muntenia, Sud-Vest Oltenia</w:t>
            </w:r>
          </w:p>
        </w:tc>
      </w:tr>
    </w:tbl>
    <w:p w:rsidR="00000000" w:rsidDel="00000000" w:rsidP="00000000" w:rsidRDefault="00000000" w:rsidRPr="00000000" w14:paraId="00000050">
      <w:pPr>
        <w:rPr>
          <w:sz w:val="22"/>
          <w:szCs w:val="22"/>
        </w:rPr>
      </w:pPr>
      <w:r>
        <w:rPr>
          <w:rtl w:val="0"/>
        </w:rPr>
      </w:r>
    </w:p>
    <w:p w:rsidR="00000000" w:rsidDel="00000000" w:rsidP="00000000" w:rsidRDefault="00000000" w:rsidRPr="00000000" w14:paraId="00000051">
      <w:pPr>
        <w:rPr>
          <w:sz w:val="22"/>
          <w:szCs w:val="22"/>
        </w:rPr>
      </w:pPr>
      <w:r>
        <w:rPr>
          <w:sz w:val="22"/>
          <w:szCs w:val="22"/>
          <w:rtl w:val="0"/>
        </w:rPr>
        <w:t xml:space="preserve">Numele Județului/Județelor</w:t>
      </w:r>
    </w:p>
    <w:p w:rsidR="00000000" w:rsidDel="00000000" w:rsidP="00000000" w:rsidRDefault="00000000" w:rsidRPr="00000000" w14:paraId="00000052">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Argeș, Brașov, Sibiu, Vâlcea</w:t>
      </w:r>
    </w:p>
    <w:p w:rsidR="00000000" w:rsidDel="00000000" w:rsidP="00000000" w:rsidRDefault="00000000" w:rsidRPr="00000000" w14:paraId="00000053">
      <w:pPr>
        <w:rPr>
          <w:sz w:val="22"/>
          <w:szCs w:val="22"/>
        </w:rPr>
      </w:pPr>
      <w:r>
        <w:rPr>
          <w:rtl w:val="0"/>
        </w:rPr>
      </w:r>
    </w:p>
    <w:p w:rsidR="00000000" w:rsidDel="00000000" w:rsidP="00000000" w:rsidRDefault="00000000" w:rsidRPr="00000000" w14:paraId="00000054">
      <w:pPr>
        <w:rPr>
          <w:sz w:val="22"/>
          <w:szCs w:val="22"/>
        </w:rPr>
      </w:pPr>
      <w:r>
        <w:rPr>
          <w:b w:val="1"/>
          <w:bCs w:val="1"/>
          <w:sz w:val="22"/>
          <w:szCs w:val="22"/>
          <w:rtl w:val="0"/>
        </w:rPr>
        <w:t xml:space="preserve">2.4. Încadrarea ZPB în regiunile biogeografice</w:t>
      </w:r>
      <w:r>
        <w:rPr>
          <w:rtl w:val="0"/>
        </w:rPr>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55">
            <w:pPr>
              <w:rPr>
                <w:sz w:val="22"/>
                <w:szCs w:val="22"/>
              </w:rPr>
            </w:pPr>
            <w:r>
              <w:rPr>
                <w:rFonts w:ascii="Arimo" w:cs="Arimo" w:eastAsia="Arimo" w:hAnsi="Arimo"/>
                <w:sz w:val="22"/>
                <w:szCs w:val="22"/>
                <w:rtl w:val="0"/>
              </w:rPr>
              <w:t xml:space="preserve">☑</w:t>
            </w:r>
            <w:r>
              <w:rPr>
                <w:sz w:val="22"/>
                <w:szCs w:val="22"/>
                <w:rtl w:val="0"/>
              </w:rPr>
              <w:t xml:space="preserve"> Alpină 100%</w:t>
            </w:r>
          </w:p>
        </w:tc>
        <w:tc>
          <w:tcPr/>
          <w:p w:rsidR="00000000" w:rsidDel="00000000" w:rsidP="00000000" w:rsidRDefault="00000000" w:rsidRPr="00000000" w14:paraId="00000056">
            <w:pPr>
              <w:rPr>
                <w:sz w:val="22"/>
                <w:szCs w:val="22"/>
              </w:rPr>
            </w:pPr>
            <w:r>
              <w:rPr>
                <w:rtl w:val="0"/>
              </w:rPr>
            </w:r>
          </w:p>
        </w:tc>
        <w:tc>
          <w:tcPr/>
          <w:p w:rsidR="00000000" w:rsidDel="00000000" w:rsidP="00000000" w:rsidRDefault="00000000" w:rsidRPr="00000000" w14:paraId="00000057">
            <w:pPr>
              <w:rPr>
                <w:sz w:val="22"/>
                <w:szCs w:val="22"/>
              </w:rPr>
            </w:pPr>
            <w:r>
              <w:rPr>
                <w:rFonts w:ascii="Arimo" w:cs="Arimo" w:eastAsia="Arimo" w:hAnsi="Arimo"/>
                <w:sz w:val="22"/>
                <w:szCs w:val="22"/>
                <w:rtl w:val="0"/>
              </w:rPr>
              <w:t xml:space="preserve">☐</w:t>
            </w:r>
            <w:r>
              <w:rPr>
                <w:sz w:val="22"/>
                <w:szCs w:val="22"/>
                <w:rtl w:val="0"/>
              </w:rPr>
              <w:t xml:space="preserve"> Continentală %</w:t>
            </w:r>
          </w:p>
        </w:tc>
        <w:tc>
          <w:tcPr/>
          <w:p w:rsidR="00000000" w:rsidDel="00000000" w:rsidP="00000000" w:rsidRDefault="00000000" w:rsidRPr="00000000" w14:paraId="00000058">
            <w:pPr>
              <w:rPr>
                <w:sz w:val="22"/>
                <w:szCs w:val="22"/>
              </w:rPr>
            </w:pPr>
            <w:r>
              <w:rPr>
                <w:rtl w:val="0"/>
              </w:rPr>
            </w:r>
          </w:p>
        </w:tc>
        <w:tc>
          <w:tcPr/>
          <w:p w:rsidR="00000000" w:rsidDel="00000000" w:rsidP="00000000" w:rsidRDefault="00000000" w:rsidRPr="00000000" w14:paraId="00000059">
            <w:pPr>
              <w:rPr>
                <w:sz w:val="22"/>
                <w:szCs w:val="22"/>
              </w:rPr>
            </w:pPr>
            <w:r>
              <w:rPr>
                <w:rFonts w:ascii="Arimo" w:cs="Arimo" w:eastAsia="Arimo" w:hAnsi="Arimo"/>
                <w:sz w:val="22"/>
                <w:szCs w:val="22"/>
                <w:rtl w:val="0"/>
              </w:rPr>
              <w:t xml:space="preserve">☐</w:t>
            </w:r>
            <w:r>
              <w:rPr>
                <w:sz w:val="22"/>
                <w:szCs w:val="22"/>
                <w:rtl w:val="0"/>
              </w:rPr>
              <w:t xml:space="preserve"> Panonică %</w:t>
            </w:r>
          </w:p>
        </w:tc>
      </w:tr>
      <w:tr>
        <w:trPr>
          <w:cantSplit w:val="0"/>
          <w:tblHeader w:val="0"/>
        </w:trPr>
        <w:tc>
          <w:tcPr/>
          <w:p w:rsidR="00000000" w:rsidDel="00000000" w:rsidP="00000000" w:rsidRDefault="00000000" w:rsidRPr="00000000" w14:paraId="0000005A">
            <w:pPr>
              <w:rPr>
                <w:sz w:val="22"/>
                <w:szCs w:val="22"/>
              </w:rPr>
            </w:pPr>
            <w:r>
              <w:rPr>
                <w:rFonts w:ascii="Arimo" w:cs="Arimo" w:eastAsia="Arimo" w:hAnsi="Arimo"/>
                <w:sz w:val="22"/>
                <w:szCs w:val="22"/>
                <w:rtl w:val="0"/>
              </w:rPr>
              <w:t xml:space="preserve">☐</w:t>
            </w:r>
            <w:r>
              <w:rPr>
                <w:sz w:val="22"/>
                <w:szCs w:val="22"/>
                <w:rtl w:val="0"/>
              </w:rPr>
              <w:t xml:space="preserve"> Stepică %</w:t>
            </w:r>
          </w:p>
        </w:tc>
        <w:tc>
          <w:tcPr/>
          <w:p w:rsidR="00000000" w:rsidDel="00000000" w:rsidP="00000000" w:rsidRDefault="00000000" w:rsidRPr="00000000" w14:paraId="0000005B">
            <w:pPr>
              <w:rPr>
                <w:sz w:val="22"/>
                <w:szCs w:val="22"/>
              </w:rPr>
            </w:pPr>
            <w:r>
              <w:rPr>
                <w:rtl w:val="0"/>
              </w:rPr>
            </w:r>
          </w:p>
        </w:tc>
        <w:tc>
          <w:tcPr/>
          <w:p w:rsidR="00000000" w:rsidDel="00000000" w:rsidP="00000000" w:rsidRDefault="00000000" w:rsidRPr="00000000" w14:paraId="0000005C">
            <w:pPr>
              <w:rPr>
                <w:sz w:val="22"/>
                <w:szCs w:val="22"/>
              </w:rPr>
            </w:pPr>
            <w:r>
              <w:rPr>
                <w:rFonts w:ascii="Arimo" w:cs="Arimo" w:eastAsia="Arimo" w:hAnsi="Arimo"/>
                <w:sz w:val="22"/>
                <w:szCs w:val="22"/>
                <w:rtl w:val="0"/>
              </w:rPr>
              <w:t xml:space="preserve">☐</w:t>
            </w:r>
            <w:r>
              <w:rPr>
                <w:sz w:val="22"/>
                <w:szCs w:val="22"/>
                <w:rtl w:val="0"/>
              </w:rPr>
              <w:t xml:space="preserve"> Pontică %</w:t>
            </w:r>
          </w:p>
        </w:tc>
        <w:tc>
          <w:tcPr/>
          <w:p w:rsidR="00000000" w:rsidDel="00000000" w:rsidP="00000000" w:rsidRDefault="00000000" w:rsidRPr="00000000" w14:paraId="0000005D">
            <w:pPr>
              <w:rPr>
                <w:sz w:val="22"/>
                <w:szCs w:val="22"/>
              </w:rPr>
            </w:pPr>
            <w:r>
              <w:rPr>
                <w:rtl w:val="0"/>
              </w:rPr>
            </w:r>
          </w:p>
        </w:tc>
        <w:tc>
          <w:tcPr/>
          <w:p w:rsidR="00000000" w:rsidDel="00000000" w:rsidP="00000000" w:rsidRDefault="00000000" w:rsidRPr="00000000" w14:paraId="0000005E">
            <w:pPr>
              <w:rPr>
                <w:sz w:val="22"/>
                <w:szCs w:val="22"/>
              </w:rPr>
            </w:pPr>
            <w:r>
              <w:rPr>
                <w:rFonts w:ascii="Arimo" w:cs="Arimo" w:eastAsia="Arimo" w:hAnsi="Arimo"/>
                <w:sz w:val="22"/>
                <w:szCs w:val="22"/>
                <w:rtl w:val="0"/>
              </w:rPr>
              <w:t xml:space="preserve">☐</w:t>
            </w:r>
            <w:r>
              <w:rPr>
                <w:sz w:val="22"/>
                <w:szCs w:val="22"/>
                <w:rtl w:val="0"/>
              </w:rPr>
              <w:t xml:space="preserve"> Marea Neagră %</w:t>
            </w:r>
          </w:p>
        </w:tc>
      </w:tr>
    </w:tbl>
    <w:p w:rsidR="00000000" w:rsidDel="00000000" w:rsidP="00000000" w:rsidRDefault="00000000" w:rsidRPr="00000000" w14:paraId="0000005F">
      <w:pPr>
        <w:rPr>
          <w:sz w:val="22"/>
          <w:szCs w:val="22"/>
        </w:rPr>
      </w:pPr>
      <w:r>
        <w:rPr>
          <w:rtl w:val="0"/>
        </w:rPr>
      </w:r>
    </w:p>
    <w:p w:rsidR="00000000" w:rsidDel="00000000" w:rsidP="00000000" w:rsidRDefault="00000000" w:rsidRPr="00000000" w14:paraId="00000060">
      <w:pPr>
        <w:jc w:val="center"/>
        <w:rPr>
          <w:sz w:val="22"/>
          <w:szCs w:val="22"/>
        </w:rPr>
      </w:pPr>
      <w:r>
        <w:rPr>
          <w:b w:val="1"/>
          <w:bCs w:val="1"/>
          <w:sz w:val="22"/>
          <w:szCs w:val="22"/>
          <w:rtl w:val="0"/>
        </w:rPr>
        <w:t xml:space="preserve">3. Descrierea Zonelor Prioritare pentru Biodiversitate distincte de</w:t>
      </w:r>
      <w:r>
        <w:rPr>
          <w:sz w:val="22"/>
          <w:szCs w:val="22"/>
          <w:rtl w:val="0"/>
        </w:rPr>
        <w:br w:type="textWrapping"/>
      </w:r>
      <w:r>
        <w:rPr>
          <w:b w:val="1"/>
          <w:bCs w:val="1"/>
          <w:sz w:val="22"/>
          <w:szCs w:val="22"/>
          <w:rtl w:val="0"/>
        </w:rPr>
        <w:t xml:space="preserve"> pe teritoriul ariei naturale protejate</w:t>
      </w:r>
      <w:r>
        <w:rPr>
          <w:rtl w:val="0"/>
        </w:rPr>
      </w:r>
    </w:p>
    <w:p w:rsidR="00000000" w:rsidDel="00000000" w:rsidP="00000000" w:rsidRDefault="00000000" w:rsidRPr="00000000" w14:paraId="00000061">
      <w:pPr>
        <w:rPr>
          <w:sz w:val="22"/>
          <w:szCs w:val="22"/>
        </w:rPr>
      </w:pPr>
      <w:r>
        <w:rPr>
          <w:rtl w:val="0"/>
        </w:rPr>
      </w:r>
    </w:p>
    <w:p w:rsidR="00000000" w:rsidDel="00000000" w:rsidP="00000000" w:rsidRDefault="00000000" w:rsidRPr="00000000" w14:paraId="00000062">
      <w:pPr>
        <w:jc w:val="both"/>
        <w:rPr>
          <w:sz w:val="22"/>
          <w:szCs w:val="22"/>
        </w:rPr>
      </w:pPr>
      <w:r>
        <w:rPr>
          <w:b w:val="1"/>
          <w:bCs w:val="1"/>
          <w:sz w:val="22"/>
          <w:szCs w:val="22"/>
          <w:rtl w:val="0"/>
        </w:rPr>
        <w:t xml:space="preserve">3.1. Numărul Zonelor Prioritare pentru Biodiversitate distincte de pe teritoriul ariei naturale protejate:</w:t>
      </w:r>
      <w:r>
        <w:rPr>
          <w:rtl w:val="0"/>
        </w:rPr>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rtl w:val="0"/>
        </w:rPr>
        <w:t xml:space="preserve">4</w:t>
      </w:r>
    </w:p>
    <w:p w:rsidR="00000000" w:rsidDel="00000000" w:rsidP="00000000" w:rsidRDefault="00000000" w:rsidRPr="00000000" w14:paraId="00000064">
      <w:pPr>
        <w:rPr>
          <w:sz w:val="22"/>
          <w:szCs w:val="22"/>
        </w:rPr>
      </w:pPr>
      <w:r>
        <w:rPr>
          <w:b w:val="1"/>
          <w:bCs w:val="1"/>
          <w:sz w:val="22"/>
          <w:szCs w:val="22"/>
          <w:rtl w:val="0"/>
        </w:rPr>
        <w:t xml:space="preserve">3.2. Descrierea Zonelor Prioritare pentru Biodiversitate distincte</w:t>
      </w:r>
      <w:r>
        <w:rPr>
          <w:rtl w:val="0"/>
        </w:rPr>
      </w:r>
    </w:p>
    <w:p w:rsidR="00000000" w:rsidDel="00000000" w:rsidP="00000000" w:rsidRDefault="00000000" w:rsidRPr="00000000" w14:paraId="00000065">
      <w:pPr>
        <w:rPr>
          <w:sz w:val="22"/>
          <w:szCs w:val="22"/>
        </w:rPr>
      </w:pPr>
      <w:r>
        <w:rPr>
          <w:b w:val="1"/>
          <w:bCs w:val="1"/>
          <w:sz w:val="22"/>
          <w:szCs w:val="22"/>
          <w:rtl w:val="0"/>
        </w:rPr>
        <w:t xml:space="preserve">3.2.1. Zona Prioritară pentru Biodiversitate nr. 1</w:t>
      </w:r>
      <w:r>
        <w:rPr>
          <w:rtl w:val="0"/>
        </w:rPr>
      </w:r>
    </w:p>
    <w:p w:rsidR="00000000" w:rsidDel="00000000" w:rsidP="00000000" w:rsidRDefault="00000000" w:rsidRPr="00000000" w14:paraId="00000066">
      <w:pPr>
        <w:rPr>
          <w:sz w:val="22"/>
          <w:szCs w:val="22"/>
        </w:rPr>
      </w:pPr>
      <w:r>
        <w:rPr>
          <w:b w:val="1"/>
          <w:bCs w:val="1"/>
          <w:sz w:val="22"/>
          <w:szCs w:val="22"/>
          <w:rtl w:val="0"/>
        </w:rPr>
        <w:t xml:space="preserve">3.2.1.1. Cod Zona Prioritară pentru Biodiversitate nr. 1</w:t>
      </w:r>
      <w:r>
        <w:rPr>
          <w:rtl w:val="0"/>
        </w:rPr>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ZPB1</w:t>
      </w:r>
    </w:p>
    <w:p w:rsidR="00000000" w:rsidDel="00000000" w:rsidP="00000000" w:rsidRDefault="00000000" w:rsidRPr="00000000" w14:paraId="00000068">
      <w:pPr>
        <w:rPr>
          <w:sz w:val="22"/>
          <w:szCs w:val="22"/>
        </w:rPr>
      </w:pPr>
      <w:r>
        <w:rPr>
          <w:b w:val="1"/>
          <w:bCs w:val="1"/>
          <w:sz w:val="22"/>
          <w:szCs w:val="22"/>
          <w:rtl w:val="0"/>
        </w:rPr>
        <w:t xml:space="preserve">3.2.1.2.  Detalii privind Zona Prioritară pentru Biodiversitate nr. 1</w:t>
      </w:r>
      <w:r>
        <w:rPr>
          <w:rtl w:val="0"/>
        </w:rPr>
      </w:r>
    </w:p>
    <w:p w:rsidR="00000000" w:rsidDel="00000000" w:rsidP="00000000" w:rsidRDefault="00000000" w:rsidRPr="00000000" w14:paraId="00000069">
      <w:pPr>
        <w:rPr>
          <w:sz w:val="22"/>
          <w:szCs w:val="22"/>
        </w:rPr>
      </w:pPr>
      <w:r>
        <w:rPr>
          <w:sz w:val="22"/>
          <w:szCs w:val="22"/>
          <w:rtl w:val="0"/>
        </w:rPr>
        <w:t xml:space="preserve">Suprafața totală a ZPB (ha)</w:t>
      </w:r>
    </w:p>
    <w:p w:rsidR="00000000" w:rsidDel="00000000" w:rsidP="00000000" w:rsidRDefault="00000000" w:rsidRPr="00000000" w14:paraId="0000006A">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10.557,62</w:t>
      </w:r>
    </w:p>
    <w:p w:rsidR="00000000" w:rsidDel="00000000" w:rsidP="00000000" w:rsidRDefault="00000000" w:rsidRPr="00000000" w14:paraId="0000006B">
      <w:pPr>
        <w:rPr>
          <w:sz w:val="22"/>
          <w:szCs w:val="22"/>
        </w:rPr>
      </w:pPr>
      <w:r>
        <w:rPr>
          <w:sz w:val="22"/>
          <w:szCs w:val="22"/>
          <w:rtl w:val="0"/>
        </w:rPr>
        <w:t xml:space="preserve">Documente relevante în raport cu ZPB</w:t>
      </w:r>
    </w:p>
    <w:p w:rsidR="00000000" w:rsidDel="00000000" w:rsidP="00000000" w:rsidRDefault="00000000" w:rsidRPr="00000000" w14:paraId="0000006C">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Decizia Comitetului Executiv al Consiliului Popular Județean  Argeș nr. 659/1966: Golul alpin Moldoveanu – Capra;</w:t>
      </w:r>
    </w:p>
    <w:p w:rsidR="00000000" w:rsidDel="00000000" w:rsidP="00000000" w:rsidRDefault="00000000" w:rsidRPr="00000000" w14:paraId="0000006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Decizia Comitetului Executiv al Consiliului Popular Județean Argeș nr. 4/1972: Valea Vâlsanului;</w:t>
      </w:r>
    </w:p>
    <w:p w:rsidR="00000000" w:rsidDel="00000000" w:rsidP="00000000" w:rsidRDefault="00000000" w:rsidRPr="00000000" w14:paraId="0000006E">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Legea nr. 5/2000 privind aprobarea Planului de amenajare a teritoriului național – Secțiunea a III-a – zone protejate, cu modificările și completările ulterioare: RONPA0122 Golul alpin Moldoveanu – Capra, RONPA0142</w:t>
        <w:tab/>
        <w:t xml:space="preserve">Valea Vâlsanului, RONPA0726 Golul Alpin al Munților Făgăraș între Podragu – Suru, RONPA0853 Golul alpin Valea Rea – Zârna;</w:t>
      </w:r>
    </w:p>
    <w:p w:rsidR="00000000" w:rsidDel="00000000" w:rsidP="00000000" w:rsidRDefault="00000000" w:rsidRPr="00000000" w14:paraId="0000006F">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Hotărârea Guvernului României nr. 2151/2004 privind instituirea regimului de arie naturală protejată pentru noi zone*): Golul alpin Valea Rea – Zârna;</w:t>
      </w:r>
    </w:p>
    <w:p w:rsidR="00000000" w:rsidDel="00000000" w:rsidP="00000000" w:rsidRDefault="00000000" w:rsidRPr="00000000" w14:paraId="00000070">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1">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Ordinul ministrului mediului, apelor și pădurilor nr. 1156/2016 privind aprobarea Planului de management și Regulamentului siturilor Natura 2000 ROSCI0122 Munții Făgăraș și ROSPA0098 Piemontul Făgăraș</w:t>
      </w:r>
    </w:p>
    <w:p w:rsidR="00000000" w:rsidDel="00000000" w:rsidP="00000000" w:rsidRDefault="00000000" w:rsidRPr="00000000" w14:paraId="00000072">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Ordinul ministrului mediului, apelor și pădurilor nr 2525/2016 privind constituirea Catalogului național al pădurilor virgine și cvasivirgine din România;</w:t>
      </w:r>
    </w:p>
    <w:p w:rsidR="00000000" w:rsidDel="00000000" w:rsidP="00000000" w:rsidRDefault="00000000" w:rsidRPr="00000000" w14:paraId="00000073">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Decizia Comitetului patrimoniului mondial UNESCO adoptată în cadrul celei de-a 41-a  sesiuni desfășurată la Cracovia în iulie 2017;</w:t>
      </w:r>
    </w:p>
    <w:p w:rsidR="00000000" w:rsidDel="00000000" w:rsidP="00000000" w:rsidRDefault="00000000" w:rsidRPr="00000000" w14:paraId="00000074">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5">
      <w:pPr>
        <w:rPr>
          <w:sz w:val="22"/>
          <w:szCs w:val="22"/>
        </w:rPr>
      </w:pPr>
      <w:r>
        <w:rPr>
          <w:rtl w:val="0"/>
        </w:rPr>
      </w:r>
    </w:p>
    <w:p w:rsidR="00000000" w:rsidDel="00000000" w:rsidP="00000000" w:rsidRDefault="00000000" w:rsidRPr="00000000" w14:paraId="00000076">
      <w:pPr>
        <w:rPr>
          <w:sz w:val="22"/>
          <w:szCs w:val="22"/>
        </w:rPr>
      </w:pPr>
      <w:r>
        <w:rPr>
          <w:sz w:val="22"/>
          <w:szCs w:val="22"/>
          <w:rtl w:val="0"/>
        </w:rPr>
        <w:t xml:space="preserve">Informația ecologică</w:t>
      </w:r>
    </w:p>
    <w:tbl>
      <w:tblPr>
        <w:tblStyle w:val="Table8"/>
        <w:tblW w:w="8964.0" w:type="dxa"/>
        <w:jc w:val="left"/>
        <w:tblInd w:w="10.0" w:type="dxa"/>
        <w:tblLayout w:type="fixed"/>
        <w:tblLook w:val="0400"/>
      </w:tblPr>
      <w:tblGrid>
        <w:gridCol w:w="4447"/>
        <w:gridCol w:w="4517"/>
        <w:tblGridChange w:id="0">
          <w:tblGrid>
            <w:gridCol w:w="4447"/>
            <w:gridCol w:w="4517"/>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rPr>
                <w:sz w:val="22"/>
                <w:szCs w:val="22"/>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Rule="auto"/>
              <w:rPr>
                <w:sz w:val="22"/>
                <w:szCs w:val="22"/>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jc w:val="both"/>
              <w:rPr>
                <w:b w:val="1"/>
                <w:bCs w:val="1"/>
                <w:sz w:val="22"/>
                <w:szCs w:val="22"/>
              </w:rPr>
            </w:pPr>
            <w:r>
              <w:rPr>
                <w:b w:val="1"/>
                <w:bCs w:val="1"/>
                <w:i w:val="1"/>
                <w:iCs w:val="1"/>
                <w:sz w:val="22"/>
                <w:szCs w:val="22"/>
                <w:rtl w:val="0"/>
              </w:rPr>
              <w:t xml:space="preserve">Habitate de păduri temperate europene:</w:t>
            </w:r>
            <w:r>
              <w:rPr>
                <w:rtl w:val="0"/>
              </w:rPr>
            </w:r>
          </w:p>
          <w:p w:rsidR="00000000" w:rsidDel="00000000" w:rsidP="00000000" w:rsidRDefault="00000000" w:rsidRPr="00000000" w14:paraId="0000007B">
            <w:pPr>
              <w:spacing w:after="0" w:lineRule="auto"/>
              <w:jc w:val="both"/>
              <w:rPr>
                <w:i w:val="1"/>
                <w:iCs w:val="1"/>
                <w:sz w:val="22"/>
                <w:szCs w:val="22"/>
              </w:rPr>
            </w:pPr>
            <w:r>
              <w:rPr>
                <w:i w:val="1"/>
                <w:iCs w:val="1"/>
                <w:sz w:val="22"/>
                <w:szCs w:val="22"/>
                <w:rtl w:val="0"/>
              </w:rPr>
              <w:t xml:space="preserve">9110Păduri de fag de tip Luzulo-Fagetum</w:t>
            </w:r>
          </w:p>
          <w:p w:rsidR="00000000" w:rsidDel="00000000" w:rsidP="00000000" w:rsidRDefault="00000000" w:rsidRPr="00000000" w14:paraId="0000007C">
            <w:pPr>
              <w:spacing w:after="0" w:lineRule="auto"/>
              <w:jc w:val="both"/>
              <w:rPr>
                <w:i w:val="1"/>
                <w:iCs w:val="1"/>
                <w:sz w:val="22"/>
                <w:szCs w:val="22"/>
              </w:rPr>
            </w:pPr>
            <w:r>
              <w:rPr>
                <w:i w:val="1"/>
                <w:iCs w:val="1"/>
                <w:sz w:val="22"/>
                <w:szCs w:val="22"/>
                <w:rtl w:val="0"/>
              </w:rPr>
              <w:t xml:space="preserve">91K0 Păduri ilirice de Fagus sylvatica (Aremonio-Fagion)</w:t>
            </w:r>
          </w:p>
          <w:p w:rsidR="00000000" w:rsidDel="00000000" w:rsidP="00000000" w:rsidRDefault="00000000" w:rsidRPr="00000000" w14:paraId="0000007D">
            <w:pPr>
              <w:spacing w:after="0" w:lineRule="auto"/>
              <w:jc w:val="both"/>
              <w:rPr>
                <w:b w:val="1"/>
                <w:bCs w:val="1"/>
                <w:sz w:val="22"/>
                <w:szCs w:val="22"/>
              </w:rPr>
            </w:pPr>
            <w:r>
              <w:rPr>
                <w:i w:val="1"/>
                <w:iCs w:val="1"/>
                <w:sz w:val="22"/>
                <w:szCs w:val="22"/>
                <w:rtl w:val="0"/>
              </w:rPr>
              <w:t xml:space="preserve">91V0 Păduri dacice de fag (Symphyto-Fagion)</w:t>
            </w:r>
            <w:r>
              <w:rPr>
                <w:rtl w:val="0"/>
              </w:rPr>
            </w:r>
          </w:p>
          <w:p w:rsidR="00000000" w:rsidDel="00000000" w:rsidP="00000000" w:rsidRDefault="00000000" w:rsidRPr="00000000" w14:paraId="0000007E">
            <w:pPr>
              <w:spacing w:after="0" w:lineRule="auto"/>
              <w:jc w:val="both"/>
              <w:rPr>
                <w:b w:val="1"/>
                <w:bCs w:val="1"/>
                <w:sz w:val="22"/>
                <w:szCs w:val="22"/>
              </w:rPr>
            </w:pPr>
            <w:r>
              <w:rPr>
                <w:b w:val="1"/>
                <w:bCs w:val="1"/>
                <w:i w:val="1"/>
                <w:iCs w:val="1"/>
                <w:sz w:val="22"/>
                <w:szCs w:val="22"/>
                <w:rtl w:val="0"/>
              </w:rPr>
              <w:t xml:space="preserve">Păduri montane de conifere:</w:t>
            </w:r>
            <w:r>
              <w:rPr>
                <w:rtl w:val="0"/>
              </w:rPr>
            </w:r>
          </w:p>
          <w:p w:rsidR="00000000" w:rsidDel="00000000" w:rsidP="00000000" w:rsidRDefault="00000000" w:rsidRPr="00000000" w14:paraId="0000007F">
            <w:pPr>
              <w:spacing w:after="0" w:lineRule="auto"/>
              <w:jc w:val="both"/>
              <w:rPr>
                <w:b w:val="1"/>
                <w:bCs w:val="1"/>
                <w:sz w:val="22"/>
                <w:szCs w:val="22"/>
              </w:rPr>
            </w:pPr>
            <w:r>
              <w:rPr>
                <w:i w:val="1"/>
                <w:iCs w:val="1"/>
                <w:sz w:val="22"/>
                <w:szCs w:val="22"/>
                <w:rtl w:val="0"/>
              </w:rPr>
              <w:t xml:space="preserve">9410 Păduri acidofile de Picea abies din regiunea montană (Vaccinio-Piceetea)</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spacing w:after="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after="0" w:lineRule="auto"/>
              <w:rPr>
                <w:i w:val="1"/>
                <w:iCs w:val="1"/>
                <w:color w:val="000000"/>
                <w:sz w:val="22"/>
                <w:szCs w:val="22"/>
              </w:rPr>
            </w:pPr>
            <w:r>
              <w:rPr>
                <w:b w:val="1"/>
                <w:bCs w:val="1"/>
                <w:color w:val="000000"/>
                <w:sz w:val="22"/>
                <w:szCs w:val="22"/>
                <w:rtl w:val="0"/>
              </w:rPr>
              <w:t xml:space="preserve">Mamifere:</w:t>
            </w:r>
            <w:r>
              <w:rPr>
                <w:i w:val="1"/>
                <w:iCs w:val="1"/>
                <w:color w:val="000000"/>
                <w:sz w:val="22"/>
                <w:szCs w:val="22"/>
                <w:rtl w:val="0"/>
              </w:rPr>
              <w:br w:type="textWrapping"/>
              <w:t xml:space="preserve">1308 Barbastella barbastellus</w:t>
            </w:r>
          </w:p>
          <w:p w:rsidR="00000000" w:rsidDel="00000000" w:rsidP="00000000" w:rsidRDefault="00000000" w:rsidRPr="00000000" w14:paraId="00000082">
            <w:pPr>
              <w:spacing w:after="0" w:lineRule="auto"/>
              <w:rPr>
                <w:i w:val="1"/>
                <w:iCs w:val="1"/>
                <w:color w:val="000000"/>
                <w:sz w:val="22"/>
                <w:szCs w:val="22"/>
              </w:rPr>
            </w:pPr>
            <w:r>
              <w:rPr>
                <w:i w:val="1"/>
                <w:iCs w:val="1"/>
                <w:color w:val="000000"/>
                <w:sz w:val="22"/>
                <w:szCs w:val="22"/>
                <w:rtl w:val="0"/>
              </w:rPr>
              <w:t xml:space="preserve">1352* Canis lupus</w:t>
            </w:r>
          </w:p>
          <w:p w:rsidR="00000000" w:rsidDel="00000000" w:rsidP="00000000" w:rsidRDefault="00000000" w:rsidRPr="00000000" w14:paraId="00000083">
            <w:pPr>
              <w:spacing w:after="0" w:lineRule="auto"/>
              <w:rPr>
                <w:i w:val="1"/>
                <w:iCs w:val="1"/>
                <w:color w:val="000000"/>
                <w:sz w:val="22"/>
                <w:szCs w:val="22"/>
              </w:rPr>
            </w:pPr>
            <w:r>
              <w:rPr>
                <w:i w:val="1"/>
                <w:iCs w:val="1"/>
                <w:color w:val="000000"/>
                <w:sz w:val="22"/>
                <w:szCs w:val="22"/>
                <w:rtl w:val="0"/>
              </w:rPr>
              <w:t xml:space="preserve">1361 Lynx lynx</w:t>
            </w:r>
          </w:p>
          <w:p w:rsidR="00000000" w:rsidDel="00000000" w:rsidP="00000000" w:rsidRDefault="00000000" w:rsidRPr="00000000" w14:paraId="00000084">
            <w:pPr>
              <w:spacing w:after="0" w:lineRule="auto"/>
              <w:rPr>
                <w:i w:val="1"/>
                <w:iCs w:val="1"/>
                <w:color w:val="000000"/>
                <w:sz w:val="22"/>
                <w:szCs w:val="22"/>
              </w:rPr>
            </w:pPr>
            <w:r>
              <w:rPr>
                <w:i w:val="1"/>
                <w:iCs w:val="1"/>
                <w:color w:val="000000"/>
                <w:sz w:val="22"/>
                <w:szCs w:val="22"/>
                <w:rtl w:val="0"/>
              </w:rPr>
              <w:t xml:space="preserve">1310 Miniopterus schreibersii</w:t>
            </w:r>
          </w:p>
          <w:p w:rsidR="00000000" w:rsidDel="00000000" w:rsidP="00000000" w:rsidRDefault="00000000" w:rsidRPr="00000000" w14:paraId="00000085">
            <w:pPr>
              <w:spacing w:after="0" w:lineRule="auto"/>
              <w:rPr>
                <w:i w:val="1"/>
                <w:iCs w:val="1"/>
                <w:color w:val="000000"/>
                <w:sz w:val="22"/>
                <w:szCs w:val="22"/>
              </w:rPr>
            </w:pPr>
            <w:r>
              <w:rPr>
                <w:i w:val="1"/>
                <w:iCs w:val="1"/>
                <w:color w:val="000000"/>
                <w:sz w:val="22"/>
                <w:szCs w:val="22"/>
                <w:rtl w:val="0"/>
              </w:rPr>
              <w:t xml:space="preserve">1323 Myotis bechsteinii</w:t>
            </w:r>
          </w:p>
          <w:p w:rsidR="00000000" w:rsidDel="00000000" w:rsidP="00000000" w:rsidRDefault="00000000" w:rsidRPr="00000000" w14:paraId="00000086">
            <w:pPr>
              <w:spacing w:after="0" w:lineRule="auto"/>
              <w:rPr>
                <w:i w:val="1"/>
                <w:iCs w:val="1"/>
                <w:color w:val="000000"/>
                <w:sz w:val="22"/>
                <w:szCs w:val="22"/>
              </w:rPr>
            </w:pPr>
            <w:r>
              <w:rPr>
                <w:i w:val="1"/>
                <w:iCs w:val="1"/>
                <w:color w:val="000000"/>
                <w:sz w:val="22"/>
                <w:szCs w:val="22"/>
                <w:rtl w:val="0"/>
              </w:rPr>
              <w:t xml:space="preserve">1307 Myotis blythii</w:t>
            </w:r>
          </w:p>
          <w:p w:rsidR="00000000" w:rsidDel="00000000" w:rsidP="00000000" w:rsidRDefault="00000000" w:rsidRPr="00000000" w14:paraId="00000087">
            <w:pPr>
              <w:spacing w:after="0" w:lineRule="auto"/>
              <w:rPr>
                <w:i w:val="1"/>
                <w:iCs w:val="1"/>
                <w:color w:val="000000"/>
                <w:sz w:val="22"/>
                <w:szCs w:val="22"/>
              </w:rPr>
            </w:pPr>
            <w:r>
              <w:rPr>
                <w:i w:val="1"/>
                <w:iCs w:val="1"/>
                <w:color w:val="000000"/>
                <w:sz w:val="22"/>
                <w:szCs w:val="22"/>
                <w:rtl w:val="0"/>
              </w:rPr>
              <w:t xml:space="preserve">1321 Myotis emarginatus</w:t>
            </w:r>
          </w:p>
          <w:p w:rsidR="00000000" w:rsidDel="00000000" w:rsidP="00000000" w:rsidRDefault="00000000" w:rsidRPr="00000000" w14:paraId="00000088">
            <w:pPr>
              <w:spacing w:after="0" w:lineRule="auto"/>
              <w:rPr>
                <w:i w:val="1"/>
                <w:iCs w:val="1"/>
                <w:color w:val="000000"/>
                <w:sz w:val="22"/>
                <w:szCs w:val="22"/>
              </w:rPr>
            </w:pPr>
            <w:r>
              <w:rPr>
                <w:i w:val="1"/>
                <w:iCs w:val="1"/>
                <w:color w:val="000000"/>
                <w:sz w:val="22"/>
                <w:szCs w:val="22"/>
                <w:rtl w:val="0"/>
              </w:rPr>
              <w:t xml:space="preserve">1324 Myotis myotis</w:t>
            </w:r>
          </w:p>
          <w:p w:rsidR="00000000" w:rsidDel="00000000" w:rsidP="00000000" w:rsidRDefault="00000000" w:rsidRPr="00000000" w14:paraId="00000089">
            <w:pPr>
              <w:spacing w:after="0" w:lineRule="auto"/>
              <w:rPr>
                <w:i w:val="1"/>
                <w:iCs w:val="1"/>
                <w:color w:val="000000"/>
                <w:sz w:val="22"/>
                <w:szCs w:val="22"/>
              </w:rPr>
            </w:pPr>
            <w:r>
              <w:rPr>
                <w:i w:val="1"/>
                <w:iCs w:val="1"/>
                <w:color w:val="000000"/>
                <w:sz w:val="22"/>
                <w:szCs w:val="22"/>
                <w:rtl w:val="0"/>
              </w:rPr>
              <w:t xml:space="preserve">1304 Rhinolophus ferrumequinum</w:t>
            </w:r>
          </w:p>
          <w:p w:rsidR="00000000" w:rsidDel="00000000" w:rsidP="00000000" w:rsidRDefault="00000000" w:rsidRPr="00000000" w14:paraId="0000008A">
            <w:pPr>
              <w:spacing w:after="0" w:lineRule="auto"/>
              <w:rPr>
                <w:i w:val="1"/>
                <w:iCs w:val="1"/>
                <w:color w:val="000000"/>
                <w:sz w:val="22"/>
                <w:szCs w:val="22"/>
              </w:rPr>
            </w:pPr>
            <w:r>
              <w:rPr>
                <w:i w:val="1"/>
                <w:iCs w:val="1"/>
                <w:color w:val="000000"/>
                <w:sz w:val="22"/>
                <w:szCs w:val="22"/>
                <w:rtl w:val="0"/>
              </w:rPr>
              <w:t xml:space="preserve">1303 Rhinolophus hipposideros</w:t>
            </w:r>
          </w:p>
          <w:p w:rsidR="00000000" w:rsidDel="00000000" w:rsidP="00000000" w:rsidRDefault="00000000" w:rsidRPr="00000000" w14:paraId="0000008B">
            <w:pPr>
              <w:spacing w:after="0" w:lineRule="auto"/>
              <w:rPr>
                <w:i w:val="1"/>
                <w:iCs w:val="1"/>
                <w:color w:val="000000"/>
                <w:sz w:val="22"/>
                <w:szCs w:val="22"/>
              </w:rPr>
            </w:pPr>
            <w:r>
              <w:rPr>
                <w:i w:val="1"/>
                <w:iCs w:val="1"/>
                <w:color w:val="000000"/>
                <w:sz w:val="22"/>
                <w:szCs w:val="22"/>
                <w:rtl w:val="0"/>
              </w:rPr>
              <w:t xml:space="preserve">1354* Ursus arctos</w:t>
            </w:r>
          </w:p>
          <w:p w:rsidR="00000000" w:rsidDel="00000000" w:rsidP="00000000" w:rsidRDefault="00000000" w:rsidRPr="00000000" w14:paraId="0000008C">
            <w:pPr>
              <w:spacing w:after="0" w:lineRule="auto"/>
              <w:rPr>
                <w:b w:val="1"/>
                <w:bCs w:val="1"/>
                <w:color w:val="000000"/>
                <w:sz w:val="22"/>
                <w:szCs w:val="22"/>
              </w:rPr>
            </w:pPr>
            <w:r>
              <w:rPr>
                <w:b w:val="1"/>
                <w:bCs w:val="1"/>
                <w:color w:val="000000"/>
                <w:sz w:val="22"/>
                <w:szCs w:val="22"/>
                <w:rtl w:val="0"/>
              </w:rPr>
              <w:t xml:space="preserve">Amfibieni:</w:t>
            </w:r>
          </w:p>
          <w:p w:rsidR="00000000" w:rsidDel="00000000" w:rsidP="00000000" w:rsidRDefault="00000000" w:rsidRPr="00000000" w14:paraId="0000008D">
            <w:pPr>
              <w:spacing w:after="0" w:lineRule="auto"/>
              <w:rPr>
                <w:i w:val="1"/>
                <w:iCs w:val="1"/>
                <w:color w:val="000000"/>
                <w:sz w:val="22"/>
                <w:szCs w:val="22"/>
              </w:rPr>
            </w:pPr>
            <w:r>
              <w:rPr>
                <w:i w:val="1"/>
                <w:iCs w:val="1"/>
                <w:color w:val="000000"/>
                <w:sz w:val="22"/>
                <w:szCs w:val="22"/>
                <w:rtl w:val="0"/>
              </w:rPr>
              <w:t xml:space="preserve">1193 Bombina variegata</w:t>
            </w:r>
          </w:p>
          <w:p w:rsidR="00000000" w:rsidDel="00000000" w:rsidP="00000000" w:rsidRDefault="00000000" w:rsidRPr="00000000" w14:paraId="0000008E">
            <w:pPr>
              <w:spacing w:after="0" w:lineRule="auto"/>
              <w:rPr>
                <w:i w:val="1"/>
                <w:iCs w:val="1"/>
                <w:color w:val="000000"/>
                <w:sz w:val="22"/>
                <w:szCs w:val="22"/>
              </w:rPr>
            </w:pPr>
            <w:r>
              <w:rPr>
                <w:i w:val="1"/>
                <w:iCs w:val="1"/>
                <w:color w:val="000000"/>
                <w:sz w:val="22"/>
                <w:szCs w:val="22"/>
                <w:rtl w:val="0"/>
              </w:rPr>
              <w:t xml:space="preserve">1166 Triturus cristatus</w:t>
            </w:r>
          </w:p>
          <w:p w:rsidR="00000000" w:rsidDel="00000000" w:rsidP="00000000" w:rsidRDefault="00000000" w:rsidRPr="00000000" w14:paraId="0000008F">
            <w:pPr>
              <w:spacing w:after="0" w:lineRule="auto"/>
              <w:rPr>
                <w:i w:val="1"/>
                <w:iCs w:val="1"/>
                <w:color w:val="000000"/>
                <w:sz w:val="22"/>
                <w:szCs w:val="22"/>
              </w:rPr>
            </w:pPr>
            <w:r>
              <w:rPr>
                <w:i w:val="1"/>
                <w:iCs w:val="1"/>
                <w:color w:val="000000"/>
                <w:sz w:val="22"/>
                <w:szCs w:val="22"/>
                <w:rtl w:val="0"/>
              </w:rPr>
              <w:t xml:space="preserve">2001 Triturus montandoni</w:t>
            </w:r>
          </w:p>
          <w:p w:rsidR="00000000" w:rsidDel="00000000" w:rsidP="00000000" w:rsidRDefault="00000000" w:rsidRPr="00000000" w14:paraId="00000090">
            <w:pPr>
              <w:spacing w:after="0" w:lineRule="auto"/>
              <w:rPr>
                <w:i w:val="1"/>
                <w:iCs w:val="1"/>
                <w:color w:val="000000"/>
                <w:sz w:val="22"/>
                <w:szCs w:val="22"/>
              </w:rPr>
            </w:pPr>
            <w:r>
              <w:rPr>
                <w:i w:val="1"/>
                <w:iCs w:val="1"/>
                <w:color w:val="000000"/>
                <w:sz w:val="22"/>
                <w:szCs w:val="22"/>
                <w:rtl w:val="0"/>
              </w:rPr>
              <w:t xml:space="preserve">4008 Triturus vulgaris ampelensis</w:t>
            </w:r>
          </w:p>
          <w:p w:rsidR="00000000" w:rsidDel="00000000" w:rsidP="00000000" w:rsidRDefault="00000000" w:rsidRPr="00000000" w14:paraId="00000091">
            <w:pPr>
              <w:spacing w:after="0" w:lineRule="auto"/>
              <w:rPr>
                <w:b w:val="1"/>
                <w:bCs w:val="1"/>
                <w:color w:val="000000"/>
                <w:sz w:val="22"/>
                <w:szCs w:val="22"/>
              </w:rPr>
            </w:pPr>
            <w:r>
              <w:rPr>
                <w:b w:val="1"/>
                <w:bCs w:val="1"/>
                <w:color w:val="000000"/>
                <w:sz w:val="22"/>
                <w:szCs w:val="22"/>
                <w:rtl w:val="0"/>
              </w:rPr>
              <w:t xml:space="preserve">Nevertebrate:</w:t>
            </w:r>
          </w:p>
          <w:p w:rsidR="00000000" w:rsidDel="00000000" w:rsidP="00000000" w:rsidRDefault="00000000" w:rsidRPr="00000000" w14:paraId="00000092">
            <w:pPr>
              <w:spacing w:after="0" w:lineRule="auto"/>
              <w:rPr>
                <w:i w:val="1"/>
                <w:iCs w:val="1"/>
                <w:color w:val="000000"/>
                <w:sz w:val="22"/>
                <w:szCs w:val="22"/>
              </w:rPr>
            </w:pPr>
            <w:r>
              <w:rPr>
                <w:i w:val="1"/>
                <w:iCs w:val="1"/>
                <w:color w:val="000000"/>
                <w:sz w:val="22"/>
                <w:szCs w:val="22"/>
                <w:rtl w:val="0"/>
              </w:rPr>
              <w:t xml:space="preserve">4012 Carabus hampei</w:t>
            </w:r>
          </w:p>
          <w:p w:rsidR="00000000" w:rsidDel="00000000" w:rsidP="00000000" w:rsidRDefault="00000000" w:rsidRPr="00000000" w14:paraId="00000093">
            <w:pPr>
              <w:spacing w:after="0" w:lineRule="auto"/>
              <w:rPr>
                <w:i w:val="1"/>
                <w:iCs w:val="1"/>
                <w:color w:val="000000"/>
                <w:sz w:val="22"/>
                <w:szCs w:val="22"/>
              </w:rPr>
            </w:pPr>
            <w:r>
              <w:rPr>
                <w:i w:val="1"/>
                <w:iCs w:val="1"/>
                <w:color w:val="000000"/>
                <w:sz w:val="22"/>
                <w:szCs w:val="22"/>
                <w:rtl w:val="0"/>
              </w:rPr>
              <w:t xml:space="preserve">4057 Chilostoma banaticum</w:t>
            </w:r>
          </w:p>
          <w:p w:rsidR="00000000" w:rsidDel="00000000" w:rsidP="00000000" w:rsidRDefault="00000000" w:rsidRPr="00000000" w14:paraId="00000094">
            <w:pPr>
              <w:spacing w:after="0" w:lineRule="auto"/>
              <w:rPr>
                <w:i w:val="1"/>
                <w:iCs w:val="1"/>
                <w:color w:val="000000"/>
                <w:sz w:val="22"/>
                <w:szCs w:val="22"/>
              </w:rPr>
            </w:pPr>
            <w:r>
              <w:rPr>
                <w:i w:val="1"/>
                <w:iCs w:val="1"/>
                <w:color w:val="000000"/>
                <w:sz w:val="22"/>
                <w:szCs w:val="22"/>
                <w:rtl w:val="0"/>
              </w:rPr>
              <w:t xml:space="preserve">1083 Lucanus cervus</w:t>
            </w:r>
          </w:p>
          <w:p w:rsidR="00000000" w:rsidDel="00000000" w:rsidP="00000000" w:rsidRDefault="00000000" w:rsidRPr="00000000" w14:paraId="00000095">
            <w:pPr>
              <w:spacing w:after="0" w:lineRule="auto"/>
              <w:rPr>
                <w:i w:val="1"/>
                <w:iCs w:val="1"/>
                <w:color w:val="000000"/>
                <w:sz w:val="22"/>
                <w:szCs w:val="22"/>
              </w:rPr>
            </w:pPr>
            <w:r>
              <w:rPr>
                <w:i w:val="1"/>
                <w:iCs w:val="1"/>
                <w:color w:val="000000"/>
                <w:sz w:val="22"/>
                <w:szCs w:val="22"/>
                <w:rtl w:val="0"/>
              </w:rPr>
              <w:t xml:space="preserve">6908 Morimus asper funereus</w:t>
            </w:r>
          </w:p>
          <w:p w:rsidR="00000000" w:rsidDel="00000000" w:rsidP="00000000" w:rsidRDefault="00000000" w:rsidRPr="00000000" w14:paraId="00000096">
            <w:pPr>
              <w:spacing w:after="0" w:lineRule="auto"/>
              <w:rPr>
                <w:i w:val="1"/>
                <w:iCs w:val="1"/>
                <w:color w:val="000000"/>
                <w:sz w:val="22"/>
                <w:szCs w:val="22"/>
              </w:rPr>
            </w:pPr>
            <w:r>
              <w:rPr>
                <w:i w:val="1"/>
                <w:iCs w:val="1"/>
                <w:color w:val="000000"/>
                <w:sz w:val="22"/>
                <w:szCs w:val="22"/>
                <w:rtl w:val="0"/>
              </w:rPr>
              <w:t xml:space="preserve">1087* Rosalia alpina</w:t>
            </w:r>
          </w:p>
          <w:p w:rsidR="00000000" w:rsidDel="00000000" w:rsidP="00000000" w:rsidRDefault="00000000" w:rsidRPr="00000000" w14:paraId="00000097">
            <w:pPr>
              <w:spacing w:after="0" w:lineRule="auto"/>
              <w:rPr>
                <w:b w:val="1"/>
                <w:bCs w:val="1"/>
                <w:color w:val="000000"/>
                <w:sz w:val="22"/>
                <w:szCs w:val="22"/>
              </w:rPr>
            </w:pPr>
            <w:r>
              <w:rPr>
                <w:b w:val="1"/>
                <w:bCs w:val="1"/>
                <w:color w:val="000000"/>
                <w:sz w:val="22"/>
                <w:szCs w:val="22"/>
                <w:rtl w:val="0"/>
              </w:rPr>
              <w:t xml:space="preserve">Păsări:</w:t>
            </w:r>
          </w:p>
          <w:p w:rsidR="00000000" w:rsidDel="00000000" w:rsidP="00000000" w:rsidRDefault="00000000" w:rsidRPr="00000000" w14:paraId="00000098">
            <w:pPr>
              <w:spacing w:after="0" w:lineRule="auto"/>
              <w:rPr>
                <w:i w:val="1"/>
                <w:iCs w:val="1"/>
                <w:color w:val="000000"/>
                <w:sz w:val="22"/>
                <w:szCs w:val="22"/>
              </w:rPr>
            </w:pPr>
            <w:r>
              <w:rPr>
                <w:i w:val="1"/>
                <w:iCs w:val="1"/>
                <w:color w:val="000000"/>
                <w:sz w:val="22"/>
                <w:szCs w:val="22"/>
                <w:rtl w:val="0"/>
              </w:rPr>
              <w:t xml:space="preserve">A089 Aquila pomarina</w:t>
            </w:r>
          </w:p>
          <w:p w:rsidR="00000000" w:rsidDel="00000000" w:rsidP="00000000" w:rsidRDefault="00000000" w:rsidRPr="00000000" w14:paraId="00000099">
            <w:pPr>
              <w:spacing w:after="0" w:lineRule="auto"/>
              <w:rPr>
                <w:i w:val="1"/>
                <w:iCs w:val="1"/>
                <w:color w:val="000000"/>
                <w:sz w:val="22"/>
                <w:szCs w:val="22"/>
              </w:rPr>
            </w:pPr>
            <w:r>
              <w:rPr>
                <w:i w:val="1"/>
                <w:iCs w:val="1"/>
                <w:color w:val="000000"/>
                <w:sz w:val="22"/>
                <w:szCs w:val="22"/>
                <w:rtl w:val="0"/>
              </w:rPr>
              <w:t xml:space="preserve">A104 Bonasa bonasia</w:t>
            </w:r>
          </w:p>
          <w:p w:rsidR="00000000" w:rsidDel="00000000" w:rsidP="00000000" w:rsidRDefault="00000000" w:rsidRPr="00000000" w14:paraId="0000009A">
            <w:pPr>
              <w:spacing w:after="0" w:lineRule="auto"/>
              <w:rPr>
                <w:i w:val="1"/>
                <w:iCs w:val="1"/>
                <w:color w:val="000000"/>
                <w:sz w:val="22"/>
                <w:szCs w:val="22"/>
              </w:rPr>
            </w:pPr>
            <w:r>
              <w:rPr>
                <w:i w:val="1"/>
                <w:iCs w:val="1"/>
                <w:color w:val="000000"/>
                <w:sz w:val="22"/>
                <w:szCs w:val="22"/>
                <w:rtl w:val="0"/>
              </w:rPr>
              <w:t xml:space="preserve">A030 Ciconia nigra</w:t>
            </w:r>
          </w:p>
          <w:p w:rsidR="00000000" w:rsidDel="00000000" w:rsidP="00000000" w:rsidRDefault="00000000" w:rsidRPr="00000000" w14:paraId="0000009B">
            <w:pPr>
              <w:spacing w:after="0" w:lineRule="auto"/>
              <w:rPr>
                <w:i w:val="1"/>
                <w:iCs w:val="1"/>
                <w:color w:val="000000"/>
                <w:sz w:val="22"/>
                <w:szCs w:val="22"/>
              </w:rPr>
            </w:pPr>
            <w:r>
              <w:rPr>
                <w:i w:val="1"/>
                <w:iCs w:val="1"/>
                <w:color w:val="000000"/>
                <w:sz w:val="22"/>
                <w:szCs w:val="22"/>
                <w:rtl w:val="0"/>
              </w:rPr>
              <w:t xml:space="preserve">A080 Circaetus gallicus</w:t>
            </w:r>
          </w:p>
          <w:p w:rsidR="00000000" w:rsidDel="00000000" w:rsidP="00000000" w:rsidRDefault="00000000" w:rsidRPr="00000000" w14:paraId="0000009C">
            <w:pPr>
              <w:spacing w:after="0" w:lineRule="auto"/>
              <w:rPr>
                <w:i w:val="1"/>
                <w:iCs w:val="1"/>
                <w:color w:val="000000"/>
                <w:sz w:val="22"/>
                <w:szCs w:val="22"/>
              </w:rPr>
            </w:pPr>
            <w:r>
              <w:rPr>
                <w:i w:val="1"/>
                <w:iCs w:val="1"/>
                <w:color w:val="000000"/>
                <w:sz w:val="22"/>
                <w:szCs w:val="22"/>
                <w:rtl w:val="0"/>
              </w:rPr>
              <w:t xml:space="preserve">A239 Dendrocopos leucotos</w:t>
            </w:r>
          </w:p>
          <w:p w:rsidR="00000000" w:rsidDel="00000000" w:rsidP="00000000" w:rsidRDefault="00000000" w:rsidRPr="00000000" w14:paraId="0000009D">
            <w:pPr>
              <w:spacing w:after="0" w:lineRule="auto"/>
              <w:rPr>
                <w:i w:val="1"/>
                <w:iCs w:val="1"/>
                <w:color w:val="000000"/>
                <w:sz w:val="22"/>
                <w:szCs w:val="22"/>
              </w:rPr>
            </w:pPr>
            <w:r>
              <w:rPr>
                <w:i w:val="1"/>
                <w:iCs w:val="1"/>
                <w:color w:val="000000"/>
                <w:sz w:val="22"/>
                <w:szCs w:val="22"/>
                <w:rtl w:val="0"/>
              </w:rPr>
              <w:t xml:space="preserve">A238 Dendrocopos medius</w:t>
            </w:r>
          </w:p>
          <w:p w:rsidR="00000000" w:rsidDel="00000000" w:rsidP="00000000" w:rsidRDefault="00000000" w:rsidRPr="00000000" w14:paraId="0000009E">
            <w:pPr>
              <w:spacing w:after="0" w:lineRule="auto"/>
              <w:rPr>
                <w:i w:val="1"/>
                <w:iCs w:val="1"/>
                <w:color w:val="000000"/>
                <w:sz w:val="22"/>
                <w:szCs w:val="22"/>
              </w:rPr>
            </w:pPr>
            <w:r>
              <w:rPr>
                <w:i w:val="1"/>
                <w:iCs w:val="1"/>
                <w:color w:val="000000"/>
                <w:sz w:val="22"/>
                <w:szCs w:val="22"/>
                <w:rtl w:val="0"/>
              </w:rPr>
              <w:t xml:space="preserve">A236 Dryocopus martius</w:t>
            </w:r>
          </w:p>
          <w:p w:rsidR="00000000" w:rsidDel="00000000" w:rsidP="00000000" w:rsidRDefault="00000000" w:rsidRPr="00000000" w14:paraId="0000009F">
            <w:pPr>
              <w:spacing w:after="0" w:lineRule="auto"/>
              <w:rPr>
                <w:i w:val="1"/>
                <w:iCs w:val="1"/>
                <w:color w:val="000000"/>
                <w:sz w:val="22"/>
                <w:szCs w:val="22"/>
              </w:rPr>
            </w:pPr>
            <w:r>
              <w:rPr>
                <w:i w:val="1"/>
                <w:iCs w:val="1"/>
                <w:color w:val="000000"/>
                <w:sz w:val="22"/>
                <w:szCs w:val="22"/>
                <w:rtl w:val="0"/>
              </w:rPr>
              <w:t xml:space="preserve">A321 Ficedula albicollis</w:t>
            </w:r>
          </w:p>
          <w:p w:rsidR="00000000" w:rsidDel="00000000" w:rsidP="00000000" w:rsidRDefault="00000000" w:rsidRPr="00000000" w14:paraId="000000A0">
            <w:pPr>
              <w:spacing w:after="0" w:lineRule="auto"/>
              <w:rPr>
                <w:i w:val="1"/>
                <w:iCs w:val="1"/>
                <w:color w:val="000000"/>
                <w:sz w:val="22"/>
                <w:szCs w:val="22"/>
              </w:rPr>
            </w:pPr>
            <w:r>
              <w:rPr>
                <w:i w:val="1"/>
                <w:iCs w:val="1"/>
                <w:color w:val="000000"/>
                <w:sz w:val="22"/>
                <w:szCs w:val="22"/>
                <w:rtl w:val="0"/>
              </w:rPr>
              <w:t xml:space="preserve">A320 Ficedula parva</w:t>
            </w:r>
          </w:p>
          <w:p w:rsidR="00000000" w:rsidDel="00000000" w:rsidP="00000000" w:rsidRDefault="00000000" w:rsidRPr="00000000" w14:paraId="000000A1">
            <w:pPr>
              <w:spacing w:after="0" w:lineRule="auto"/>
              <w:rPr>
                <w:i w:val="1"/>
                <w:iCs w:val="1"/>
                <w:color w:val="000000"/>
                <w:sz w:val="22"/>
                <w:szCs w:val="22"/>
              </w:rPr>
            </w:pPr>
            <w:r>
              <w:rPr>
                <w:i w:val="1"/>
                <w:iCs w:val="1"/>
                <w:color w:val="000000"/>
                <w:sz w:val="22"/>
                <w:szCs w:val="22"/>
                <w:rtl w:val="0"/>
              </w:rPr>
              <w:t xml:space="preserve">A217 Glaucidium passerinum</w:t>
            </w:r>
          </w:p>
          <w:p w:rsidR="00000000" w:rsidDel="00000000" w:rsidP="00000000" w:rsidRDefault="00000000" w:rsidRPr="00000000" w14:paraId="000000A2">
            <w:pPr>
              <w:spacing w:after="0" w:lineRule="auto"/>
              <w:rPr>
                <w:i w:val="1"/>
                <w:iCs w:val="1"/>
                <w:color w:val="000000"/>
                <w:sz w:val="22"/>
                <w:szCs w:val="22"/>
              </w:rPr>
            </w:pPr>
            <w:r>
              <w:rPr>
                <w:i w:val="1"/>
                <w:iCs w:val="1"/>
                <w:color w:val="000000"/>
                <w:sz w:val="22"/>
                <w:szCs w:val="22"/>
                <w:rtl w:val="0"/>
              </w:rPr>
              <w:t xml:space="preserve">A246 Lullula arborea</w:t>
            </w:r>
          </w:p>
          <w:p w:rsidR="00000000" w:rsidDel="00000000" w:rsidP="00000000" w:rsidRDefault="00000000" w:rsidRPr="00000000" w14:paraId="000000A3">
            <w:pPr>
              <w:spacing w:after="0" w:lineRule="auto"/>
              <w:rPr>
                <w:i w:val="1"/>
                <w:iCs w:val="1"/>
                <w:color w:val="000000"/>
                <w:sz w:val="22"/>
                <w:szCs w:val="22"/>
              </w:rPr>
            </w:pPr>
            <w:r>
              <w:rPr>
                <w:i w:val="1"/>
                <w:iCs w:val="1"/>
                <w:color w:val="000000"/>
                <w:sz w:val="22"/>
                <w:szCs w:val="22"/>
                <w:rtl w:val="0"/>
              </w:rPr>
              <w:t xml:space="preserve">A072 Pernis apivorus</w:t>
            </w:r>
          </w:p>
          <w:p w:rsidR="00000000" w:rsidDel="00000000" w:rsidP="00000000" w:rsidRDefault="00000000" w:rsidRPr="00000000" w14:paraId="000000A4">
            <w:pPr>
              <w:spacing w:after="0" w:lineRule="auto"/>
              <w:rPr>
                <w:i w:val="1"/>
                <w:iCs w:val="1"/>
                <w:color w:val="000000"/>
                <w:sz w:val="22"/>
                <w:szCs w:val="22"/>
              </w:rPr>
            </w:pPr>
            <w:r>
              <w:rPr>
                <w:i w:val="1"/>
                <w:iCs w:val="1"/>
                <w:color w:val="000000"/>
                <w:sz w:val="22"/>
                <w:szCs w:val="22"/>
                <w:rtl w:val="0"/>
              </w:rPr>
              <w:t xml:space="preserve">A234 Picus canus</w:t>
            </w:r>
          </w:p>
          <w:p w:rsidR="00000000" w:rsidDel="00000000" w:rsidP="00000000" w:rsidRDefault="00000000" w:rsidRPr="00000000" w14:paraId="000000A5">
            <w:pPr>
              <w:spacing w:after="0" w:lineRule="auto"/>
              <w:rPr>
                <w:i w:val="1"/>
                <w:iCs w:val="1"/>
                <w:color w:val="000000"/>
                <w:sz w:val="22"/>
                <w:szCs w:val="22"/>
              </w:rPr>
            </w:pPr>
            <w:r>
              <w:rPr>
                <w:i w:val="1"/>
                <w:iCs w:val="1"/>
                <w:color w:val="000000"/>
                <w:sz w:val="22"/>
                <w:szCs w:val="22"/>
                <w:rtl w:val="0"/>
              </w:rPr>
              <w:t xml:space="preserve">A220 Strix uralensis</w:t>
            </w:r>
          </w:p>
          <w:p w:rsidR="00000000" w:rsidDel="00000000" w:rsidP="00000000" w:rsidRDefault="00000000" w:rsidRPr="00000000" w14:paraId="000000A6">
            <w:pPr>
              <w:spacing w:after="0" w:lineRule="auto"/>
              <w:rPr>
                <w:i w:val="1"/>
                <w:iCs w:val="1"/>
                <w:color w:val="000000"/>
                <w:sz w:val="22"/>
                <w:szCs w:val="22"/>
              </w:rPr>
            </w:pPr>
            <w:r>
              <w:rPr>
                <w:i w:val="1"/>
                <w:iCs w:val="1"/>
                <w:color w:val="000000"/>
                <w:sz w:val="22"/>
                <w:szCs w:val="22"/>
                <w:rtl w:val="0"/>
              </w:rPr>
              <w:t xml:space="preserve">A108 Tetrao urogallus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7">
            <w:pPr>
              <w:spacing w:after="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8">
            <w:pPr>
              <w:spacing w:after="0" w:lineRule="auto"/>
              <w:jc w:val="both"/>
              <w:rPr>
                <w:sz w:val="22"/>
                <w:szCs w:val="22"/>
              </w:rPr>
            </w:pPr>
            <w:r>
              <w:rPr>
                <w:sz w:val="22"/>
                <w:szCs w:val="22"/>
                <w:rtl w:val="0"/>
              </w:rPr>
              <w:t xml:space="preserve">Aceste insule de pădure virgină și cvasivirgină din Masivul Făgăraș sunt sanctuare de integritate ecologică, în care procesele naturale se desfășoară natural. Valoarea lor este inestimabilă prin prisma habitatelor dacice și ilirice de fag, care, împreună cu molidișurile acidofile, formează ecosisteme complex capabil să susțină o biodiversitate remarcabilă, de la carnivorele mari până la comunități diverse de lilieci care depind de ecosisteme forestiere. Prezența speciilor indicatoare de păduri bătrâne, precum croitorul fagului și rădașca, confirmă abundența lemnului mort, element vital pentru circuitul nutrienților. Totodată, existența microhabitatelor umede din aceste enclave asigură supraviețuirea unor amfibieni endemici sau rari, precum tritonul carpatic și cel transilvănean. Prin rolul lor de rezervoare genetice și martori climatici, aceste păduri nu sunt doar habitate de interes comunitar, ci veritabile „arhive vii” ale naturii, fiind esențiale pentru reziliența întregului lanț carpatic în fața schimbărilor globale.</w:t>
            </w:r>
          </w:p>
          <w:p w:rsidR="00000000" w:rsidDel="00000000" w:rsidP="00000000" w:rsidRDefault="00000000" w:rsidRPr="00000000" w14:paraId="000000A9">
            <w:pPr>
              <w:spacing w:after="0" w:line="240" w:lineRule="auto"/>
              <w:jc w:val="both"/>
              <w:rPr>
                <w:sz w:val="22"/>
                <w:szCs w:val="22"/>
              </w:rPr>
            </w:pPr>
            <w:r>
              <w:rPr>
                <w:sz w:val="22"/>
                <w:szCs w:val="22"/>
                <w:rtl w:val="0"/>
              </w:rPr>
              <w:t xml:space="preserve">Desemnarea ca ZPB se fundamentează pe criteriile stabilite de metodologie pentru pădurile cvasivirgine și seculare, monumentele naturii, precum și rezervațiile naturale.</w:t>
            </w:r>
          </w:p>
          <w:p w:rsidR="00000000" w:rsidDel="00000000" w:rsidP="00000000" w:rsidRDefault="00000000" w:rsidRPr="00000000" w14:paraId="000000AA">
            <w:pPr>
              <w:spacing w:after="0" w:line="240" w:lineRule="auto"/>
              <w:jc w:val="both"/>
              <w:rPr>
                <w:sz w:val="22"/>
                <w:szCs w:val="22"/>
              </w:rPr>
            </w:pPr>
            <w:r>
              <w:rPr>
                <w:sz w:val="22"/>
                <w:szCs w:val="22"/>
                <w:rtl w:val="0"/>
              </w:rPr>
              <w:t xml:space="preserve">Sub-blocul de habitate al ZPB găzduiește, de asemenea, populații semnificative de specii de păsări de interes conservativ (de interes comunitar conform Directivei Păsări) ale căror cerințe ecologice sunt acoperite de măsurile de conservare aplicate habitatelor și speciilor non-aviene desemnate pentru ZPB.</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B">
            <w:pPr>
              <w:spacing w:after="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C">
            <w:pPr>
              <w:spacing w:after="0" w:lineRule="auto"/>
              <w:rPr>
                <w:sz w:val="22"/>
                <w:szCs w:val="22"/>
              </w:rPr>
            </w:pPr>
            <w:r>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D">
            <w:pPr>
              <w:spacing w:after="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E">
            <w:pPr>
              <w:spacing w:line="240" w:lineRule="auto"/>
              <w:jc w:val="both"/>
              <w:rPr>
                <w:b w:val="1"/>
                <w:bCs w:val="1"/>
                <w:sz w:val="22"/>
                <w:szCs w:val="22"/>
              </w:rPr>
            </w:pPr>
            <w:r>
              <w:rPr>
                <w:b w:val="1"/>
                <w:bCs w:val="1"/>
                <w:sz w:val="22"/>
                <w:szCs w:val="22"/>
                <w:rtl w:val="0"/>
              </w:rPr>
              <w:t xml:space="preserve">Obiective și măsuri în regim de non-intervenție pentru habitatele forestiere PVCV</w:t>
            </w:r>
          </w:p>
          <w:p w:rsidR="00000000" w:rsidDel="00000000" w:rsidP="00000000" w:rsidRDefault="00000000" w:rsidRPr="00000000" w14:paraId="000000AF">
            <w:pPr>
              <w:spacing w:line="240" w:lineRule="auto"/>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0B0">
            <w:pPr>
              <w:spacing w:line="240" w:lineRule="auto"/>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B1">
            <w:pPr>
              <w:spacing w:line="240" w:lineRule="auto"/>
              <w:jc w:val="both"/>
              <w:rPr>
                <w:b w:val="1"/>
                <w:bCs w:val="1"/>
                <w:sz w:val="22"/>
                <w:szCs w:val="22"/>
              </w:rPr>
            </w:pPr>
            <w:r>
              <w:rPr>
                <w:b w:val="1"/>
                <w:bCs w:val="1"/>
                <w:sz w:val="22"/>
                <w:szCs w:val="22"/>
                <w:rtl w:val="0"/>
              </w:rPr>
              <w:t xml:space="preserve">Obiective specifice:</w:t>
            </w:r>
          </w:p>
          <w:p w:rsidR="00000000" w:rsidDel="00000000" w:rsidP="00000000" w:rsidRDefault="00000000" w:rsidRPr="00000000" w14:paraId="000000B2">
            <w:pPr>
              <w:spacing w:line="240" w:lineRule="auto"/>
              <w:jc w:val="both"/>
              <w:rPr>
                <w:sz w:val="22"/>
                <w:szCs w:val="22"/>
              </w:rPr>
            </w:pPr>
            <w:r>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B3">
            <w:pPr>
              <w:spacing w:line="240" w:lineRule="auto"/>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B4">
            <w:pPr>
              <w:spacing w:line="240" w:lineRule="auto"/>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B5">
            <w:pPr>
              <w:spacing w:line="240" w:lineRule="auto"/>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B6">
            <w:pPr>
              <w:spacing w:line="240" w:lineRule="auto"/>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0B7">
            <w:pPr>
              <w:spacing w:line="240" w:lineRule="auto"/>
              <w:jc w:val="both"/>
              <w:rPr>
                <w:b w:val="1"/>
                <w:bCs w:val="1"/>
                <w:sz w:val="22"/>
                <w:szCs w:val="22"/>
              </w:rPr>
            </w:pPr>
            <w:r>
              <w:rPr>
                <w:b w:val="1"/>
                <w:bCs w:val="1"/>
                <w:sz w:val="22"/>
                <w:szCs w:val="22"/>
                <w:rtl w:val="0"/>
              </w:rPr>
              <w:t xml:space="preserve">Măsuri de conservare:</w:t>
            </w:r>
          </w:p>
          <w:p w:rsidR="00000000" w:rsidDel="00000000" w:rsidP="00000000" w:rsidRDefault="00000000" w:rsidRPr="00000000" w14:paraId="000000B8">
            <w:pPr>
              <w:spacing w:line="240" w:lineRule="auto"/>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B9">
            <w:pPr>
              <w:spacing w:line="240" w:lineRule="auto"/>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BA">
            <w:pPr>
              <w:spacing w:line="240" w:lineRule="auto"/>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BB">
            <w:pPr>
              <w:spacing w:line="240" w:lineRule="auto"/>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BC">
            <w:pPr>
              <w:spacing w:line="240" w:lineRule="auto"/>
              <w:jc w:val="both"/>
              <w:rPr>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D">
            <w:pPr>
              <w:spacing w:after="0" w:lineRule="auto"/>
              <w:rPr>
                <w:sz w:val="22"/>
                <w:szCs w:val="22"/>
              </w:rPr>
            </w:pPr>
            <w:r>
              <w:rPr>
                <w:sz w:val="22"/>
                <w:szCs w:val="22"/>
                <w:rtl w:val="0"/>
              </w:rPr>
              <w:t xml:space="preserve">Tipul de proprietate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E">
            <w:pPr>
              <w:spacing w:after="0" w:lineRule="auto"/>
              <w:rPr>
                <w:sz w:val="22"/>
                <w:szCs w:val="22"/>
              </w:rPr>
            </w:pPr>
            <w:r>
              <w:rPr>
                <w:sz w:val="22"/>
                <w:szCs w:val="22"/>
                <w:rtl w:val="0"/>
              </w:rPr>
              <w:t xml:space="preserve">publică</w:t>
            </w:r>
          </w:p>
        </w:tc>
      </w:tr>
    </w:tbl>
    <w:p w:rsidR="00000000" w:rsidDel="00000000" w:rsidP="00000000" w:rsidRDefault="00000000" w:rsidRPr="00000000" w14:paraId="000000BF">
      <w:pPr>
        <w:rPr>
          <w:sz w:val="22"/>
          <w:szCs w:val="22"/>
        </w:rPr>
      </w:pPr>
      <w:r>
        <w:rPr>
          <w:rtl w:val="0"/>
        </w:rPr>
      </w:r>
    </w:p>
    <w:p w:rsidR="00000000" w:rsidDel="00000000" w:rsidP="00000000" w:rsidRDefault="00000000" w:rsidRPr="00000000" w14:paraId="000000C0">
      <w:pPr>
        <w:rPr>
          <w:sz w:val="22"/>
          <w:szCs w:val="22"/>
        </w:rPr>
      </w:pPr>
      <w:r>
        <w:rPr>
          <w:b w:val="1"/>
          <w:bCs w:val="1"/>
          <w:sz w:val="22"/>
          <w:szCs w:val="22"/>
          <w:rtl w:val="0"/>
        </w:rPr>
        <w:t xml:space="preserve">3.2.2. Zona Prioritară pentru Biodiversitate nr. 2</w:t>
      </w:r>
      <w:r>
        <w:rPr>
          <w:rtl w:val="0"/>
        </w:rPr>
      </w:r>
    </w:p>
    <w:p w:rsidR="00000000" w:rsidDel="00000000" w:rsidP="00000000" w:rsidRDefault="00000000" w:rsidRPr="00000000" w14:paraId="000000C1">
      <w:pPr>
        <w:rPr>
          <w:sz w:val="22"/>
          <w:szCs w:val="22"/>
        </w:rPr>
      </w:pPr>
      <w:r>
        <w:rPr>
          <w:b w:val="1"/>
          <w:bCs w:val="1"/>
          <w:sz w:val="22"/>
          <w:szCs w:val="22"/>
          <w:rtl w:val="0"/>
        </w:rPr>
        <w:t xml:space="preserve">3.2.2.1. Cod Zona Prioritară pentru Biodiversitate nr. 2</w:t>
      </w:r>
      <w:r>
        <w:rPr>
          <w:rtl w:val="0"/>
        </w:rPr>
      </w:r>
    </w:p>
    <w:p w:rsidR="00000000" w:rsidDel="00000000" w:rsidP="00000000" w:rsidRDefault="00000000" w:rsidRPr="00000000" w14:paraId="000000C2">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ZPB2</w:t>
      </w:r>
    </w:p>
    <w:p w:rsidR="00000000" w:rsidDel="00000000" w:rsidP="00000000" w:rsidRDefault="00000000" w:rsidRPr="00000000" w14:paraId="000000C3">
      <w:pPr>
        <w:rPr>
          <w:sz w:val="22"/>
          <w:szCs w:val="22"/>
        </w:rPr>
      </w:pPr>
      <w:r>
        <w:rPr>
          <w:b w:val="1"/>
          <w:bCs w:val="1"/>
          <w:sz w:val="22"/>
          <w:szCs w:val="22"/>
          <w:rtl w:val="0"/>
        </w:rPr>
        <w:t xml:space="preserve">3.2.2.2.  Detalii privind Zona Prioritară pentru Biodiversitate nr. 2</w:t>
      </w:r>
      <w:r>
        <w:rPr>
          <w:rtl w:val="0"/>
        </w:rPr>
      </w:r>
    </w:p>
    <w:p w:rsidR="00000000" w:rsidDel="00000000" w:rsidP="00000000" w:rsidRDefault="00000000" w:rsidRPr="00000000" w14:paraId="000000C4">
      <w:pPr>
        <w:rPr>
          <w:sz w:val="22"/>
          <w:szCs w:val="22"/>
        </w:rPr>
      </w:pPr>
      <w:r>
        <w:rPr>
          <w:sz w:val="22"/>
          <w:szCs w:val="22"/>
          <w:rtl w:val="0"/>
        </w:rPr>
        <w:t xml:space="preserve">Suprafața totală a ZPB (ha)</w:t>
      </w:r>
    </w:p>
    <w:p w:rsidR="00000000" w:rsidDel="00000000" w:rsidP="00000000" w:rsidRDefault="00000000" w:rsidRPr="00000000" w14:paraId="000000C5">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12,45</w:t>
      </w:r>
    </w:p>
    <w:p w:rsidR="00000000" w:rsidDel="00000000" w:rsidP="00000000" w:rsidRDefault="00000000" w:rsidRPr="00000000" w14:paraId="000000C6">
      <w:pPr>
        <w:rPr>
          <w:sz w:val="22"/>
          <w:szCs w:val="22"/>
        </w:rPr>
      </w:pPr>
      <w:r>
        <w:rPr>
          <w:sz w:val="22"/>
          <w:szCs w:val="22"/>
          <w:rtl w:val="0"/>
        </w:rPr>
        <w:t xml:space="preserve">Documente relevante în raport cu ZPB</w:t>
      </w:r>
    </w:p>
    <w:p w:rsidR="00000000" w:rsidDel="00000000" w:rsidP="00000000" w:rsidRDefault="00000000" w:rsidRPr="00000000" w14:paraId="000000C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Decizia Comitetului Executiv al Consiliului Popular Județean  Argeș nr. 659/1966: Golul alpin Moldoveanu – Capra;</w:t>
      </w:r>
    </w:p>
    <w:p w:rsidR="00000000" w:rsidDel="00000000" w:rsidP="00000000" w:rsidRDefault="00000000" w:rsidRPr="00000000" w14:paraId="000000C8">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Hotărârea Consiliului Județean Argeș nr. 18/1994: Lacul Hârtop I, Lacul Hârtop II, Lacul Hârtop V, Lacul Buda, Lacul Galbena IV;</w:t>
      </w:r>
    </w:p>
    <w:p w:rsidR="00000000" w:rsidDel="00000000" w:rsidP="00000000" w:rsidRDefault="00000000" w:rsidRPr="00000000" w14:paraId="000000C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Legea nr. 5/2000 privind aprobarea Planului de amenajare a teritoriului național – Secțiunea a III-a – zone protejate, cu modificările și completările ulterioare: RONPA0122 Golul alpin Moldoveanu – Capra, RONPA0133 Lacul Hârtop I, RONPA0134 Lacul Hârtop II, RONPA0135 Lacul Hârtop V, RONPA0138 Lacul Buda, RONPA0141 Lacul Galbena IV, RONPA0131 Lacul Zârna, RONPA0132 Lacul Jgheburoasa, RONPA0136 Lacul Mănăstirii, RONPA0137 Lacul Valea Rea, RONPA0139 Lacul Izvorul – Mușeteica, RONPA0140 Lacul Scărișoara Galbenă, RONPA0801 Avenul Piciorul Boului;</w:t>
      </w:r>
    </w:p>
    <w:p w:rsidR="00000000" w:rsidDel="00000000" w:rsidP="00000000" w:rsidRDefault="00000000" w:rsidRPr="00000000" w14:paraId="000000CA">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Hotărârea Guvernului României nr. 2151/2004 privind instituirea regimului de arie naturală protejată pentru noi zone*): Golul alpin Valea Rea – Zârna;</w:t>
        <w:tab/>
      </w:r>
    </w:p>
    <w:p w:rsidR="00000000" w:rsidDel="00000000" w:rsidP="00000000" w:rsidRDefault="00000000" w:rsidRPr="00000000" w14:paraId="000000CB">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CC">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Ordinul ministrului mediului, apelor și pădurilor nr. 1156/2016 privind aprobarea Planului de management și Regulamentului siturilor Natura 2000 ROSCI0122 Munții Făgăraș și ROSPA0098 Piemontul Făgăraș</w:t>
      </w:r>
    </w:p>
    <w:p w:rsidR="00000000" w:rsidDel="00000000" w:rsidP="00000000" w:rsidRDefault="00000000" w:rsidRPr="00000000" w14:paraId="000000C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CE">
      <w:pPr>
        <w:rPr>
          <w:sz w:val="22"/>
          <w:szCs w:val="22"/>
        </w:rPr>
      </w:pPr>
      <w:r>
        <w:rPr>
          <w:rtl w:val="0"/>
        </w:rPr>
      </w:r>
    </w:p>
    <w:p w:rsidR="00000000" w:rsidDel="00000000" w:rsidP="00000000" w:rsidRDefault="00000000" w:rsidRPr="00000000" w14:paraId="000000CF">
      <w:pPr>
        <w:rPr>
          <w:sz w:val="22"/>
          <w:szCs w:val="22"/>
        </w:rPr>
      </w:pPr>
      <w:r>
        <w:rPr>
          <w:sz w:val="22"/>
          <w:szCs w:val="22"/>
          <w:rtl w:val="0"/>
        </w:rPr>
        <w:t xml:space="preserve">Informația ecologică</w:t>
      </w:r>
    </w:p>
    <w:tbl>
      <w:tblPr>
        <w:tblStyle w:val="Table9"/>
        <w:tblW w:w="8964.0" w:type="dxa"/>
        <w:jc w:val="left"/>
        <w:tblInd w:w="10.0" w:type="dxa"/>
        <w:tblLayout w:type="fixed"/>
        <w:tblLook w:val="0400"/>
      </w:tblPr>
      <w:tblGrid>
        <w:gridCol w:w="4479"/>
        <w:gridCol w:w="4485"/>
        <w:tblGridChange w:id="0">
          <w:tblGrid>
            <w:gridCol w:w="4479"/>
            <w:gridCol w:w="448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0">
            <w:pPr>
              <w:spacing w:after="0" w:lineRule="auto"/>
              <w:rPr>
                <w:sz w:val="22"/>
                <w:szCs w:val="22"/>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1">
            <w:pPr>
              <w:spacing w:after="0" w:lineRule="auto"/>
              <w:rPr>
                <w:sz w:val="22"/>
                <w:szCs w:val="22"/>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2">
            <w:pPr>
              <w:spacing w:after="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3">
            <w:pPr>
              <w:spacing w:after="0" w:lineRule="auto"/>
              <w:jc w:val="both"/>
              <w:rPr>
                <w:b w:val="1"/>
                <w:bCs w:val="1"/>
                <w:i w:val="1"/>
                <w:iCs w:val="1"/>
                <w:sz w:val="22"/>
                <w:szCs w:val="22"/>
              </w:rPr>
            </w:pPr>
            <w:r>
              <w:rPr>
                <w:b w:val="1"/>
                <w:bCs w:val="1"/>
                <w:i w:val="1"/>
                <w:iCs w:val="1"/>
                <w:sz w:val="22"/>
                <w:szCs w:val="22"/>
                <w:rtl w:val="0"/>
              </w:rPr>
              <w:t xml:space="preserve">Ecosisteme acvatice – lacurile glaciare de pe creasta Munților Făgăraș</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4">
            <w:pPr>
              <w:spacing w:after="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5">
            <w:pPr>
              <w:spacing w:after="0" w:lineRule="auto"/>
              <w:rPr>
                <w:i w:val="1"/>
                <w:iCs w:val="1"/>
                <w:color w:val="000000"/>
                <w:sz w:val="22"/>
                <w:szCs w:val="22"/>
              </w:rPr>
            </w:pPr>
            <w:r>
              <w:rPr>
                <w:b w:val="1"/>
                <w:bCs w:val="1"/>
                <w:color w:val="000000"/>
                <w:sz w:val="22"/>
                <w:szCs w:val="22"/>
                <w:rtl w:val="0"/>
              </w:rPr>
              <w:t xml:space="preserve">Mamifere:</w:t>
            </w:r>
            <w:r>
              <w:rPr>
                <w:i w:val="1"/>
                <w:iCs w:val="1"/>
                <w:color w:val="000000"/>
                <w:sz w:val="22"/>
                <w:szCs w:val="22"/>
                <w:rtl w:val="0"/>
              </w:rPr>
              <w:br w:type="textWrapping"/>
              <w:t xml:space="preserve">1352* Canis lupus</w:t>
            </w:r>
          </w:p>
          <w:p w:rsidR="00000000" w:rsidDel="00000000" w:rsidP="00000000" w:rsidRDefault="00000000" w:rsidRPr="00000000" w14:paraId="000000D6">
            <w:pPr>
              <w:spacing w:after="0" w:lineRule="auto"/>
              <w:rPr>
                <w:i w:val="1"/>
                <w:iCs w:val="1"/>
                <w:color w:val="000000"/>
                <w:sz w:val="22"/>
                <w:szCs w:val="22"/>
              </w:rPr>
            </w:pPr>
            <w:r>
              <w:rPr>
                <w:i w:val="1"/>
                <w:iCs w:val="1"/>
                <w:color w:val="000000"/>
                <w:sz w:val="22"/>
                <w:szCs w:val="22"/>
                <w:rtl w:val="0"/>
              </w:rPr>
              <w:t xml:space="preserve">1361 Lynx lynx</w:t>
            </w:r>
          </w:p>
          <w:p w:rsidR="00000000" w:rsidDel="00000000" w:rsidP="00000000" w:rsidRDefault="00000000" w:rsidRPr="00000000" w14:paraId="000000D7">
            <w:pPr>
              <w:spacing w:after="0" w:lineRule="auto"/>
              <w:rPr>
                <w:i w:val="1"/>
                <w:iCs w:val="1"/>
                <w:color w:val="000000"/>
                <w:sz w:val="22"/>
                <w:szCs w:val="22"/>
              </w:rPr>
            </w:pPr>
            <w:r>
              <w:rPr>
                <w:i w:val="1"/>
                <w:iCs w:val="1"/>
                <w:color w:val="000000"/>
                <w:sz w:val="22"/>
                <w:szCs w:val="22"/>
                <w:rtl w:val="0"/>
              </w:rPr>
              <w:t xml:space="preserve">1354* Ursus arctos</w:t>
            </w:r>
          </w:p>
          <w:p w:rsidR="00000000" w:rsidDel="00000000" w:rsidP="00000000" w:rsidRDefault="00000000" w:rsidRPr="00000000" w14:paraId="000000D8">
            <w:pPr>
              <w:spacing w:after="0" w:lineRule="auto"/>
              <w:rPr>
                <w:b w:val="1"/>
                <w:bCs w:val="1"/>
                <w:color w:val="000000"/>
                <w:sz w:val="22"/>
                <w:szCs w:val="22"/>
              </w:rPr>
            </w:pPr>
            <w:r>
              <w:rPr>
                <w:b w:val="1"/>
                <w:bCs w:val="1"/>
                <w:color w:val="000000"/>
                <w:sz w:val="22"/>
                <w:szCs w:val="22"/>
                <w:rtl w:val="0"/>
              </w:rPr>
              <w:t xml:space="preserve">Amfibieni:</w:t>
            </w:r>
          </w:p>
          <w:p w:rsidR="00000000" w:rsidDel="00000000" w:rsidP="00000000" w:rsidRDefault="00000000" w:rsidRPr="00000000" w14:paraId="000000D9">
            <w:pPr>
              <w:spacing w:after="0" w:lineRule="auto"/>
              <w:rPr>
                <w:i w:val="1"/>
                <w:iCs w:val="1"/>
                <w:color w:val="000000"/>
                <w:sz w:val="22"/>
                <w:szCs w:val="22"/>
              </w:rPr>
            </w:pPr>
            <w:r>
              <w:rPr>
                <w:i w:val="1"/>
                <w:iCs w:val="1"/>
                <w:color w:val="000000"/>
                <w:sz w:val="22"/>
                <w:szCs w:val="22"/>
                <w:rtl w:val="0"/>
              </w:rPr>
              <w:t xml:space="preserve">1193 Bombina variegata</w:t>
            </w:r>
          </w:p>
          <w:p w:rsidR="00000000" w:rsidDel="00000000" w:rsidP="00000000" w:rsidRDefault="00000000" w:rsidRPr="00000000" w14:paraId="000000DA">
            <w:pPr>
              <w:spacing w:after="0" w:lineRule="auto"/>
              <w:rPr>
                <w:i w:val="1"/>
                <w:iCs w:val="1"/>
                <w:color w:val="000000"/>
                <w:sz w:val="22"/>
                <w:szCs w:val="22"/>
              </w:rPr>
            </w:pPr>
            <w:r>
              <w:rPr>
                <w:i w:val="1"/>
                <w:iCs w:val="1"/>
                <w:color w:val="000000"/>
                <w:sz w:val="22"/>
                <w:szCs w:val="22"/>
                <w:rtl w:val="0"/>
              </w:rPr>
              <w:t xml:space="preserve">2353 Ichthyosaura alpestris</w:t>
            </w:r>
          </w:p>
          <w:p w:rsidR="00000000" w:rsidDel="00000000" w:rsidP="00000000" w:rsidRDefault="00000000" w:rsidRPr="00000000" w14:paraId="000000DB">
            <w:pPr>
              <w:spacing w:after="0" w:lineRule="auto"/>
              <w:rPr>
                <w:b w:val="1"/>
                <w:bCs w:val="1"/>
                <w:color w:val="000000"/>
                <w:sz w:val="22"/>
                <w:szCs w:val="22"/>
              </w:rPr>
            </w:pPr>
            <w:r>
              <w:rPr>
                <w:b w:val="1"/>
                <w:bCs w:val="1"/>
                <w:color w:val="000000"/>
                <w:sz w:val="22"/>
                <w:szCs w:val="22"/>
                <w:rtl w:val="0"/>
              </w:rPr>
              <w:t xml:space="preserve">Păsări:</w:t>
            </w:r>
          </w:p>
          <w:p w:rsidR="00000000" w:rsidDel="00000000" w:rsidP="00000000" w:rsidRDefault="00000000" w:rsidRPr="00000000" w14:paraId="000000DC">
            <w:pPr>
              <w:spacing w:after="0" w:lineRule="auto"/>
              <w:rPr>
                <w:i w:val="1"/>
                <w:iCs w:val="1"/>
                <w:sz w:val="22"/>
                <w:szCs w:val="22"/>
              </w:rPr>
            </w:pPr>
            <w:r>
              <w:rPr>
                <w:i w:val="1"/>
                <w:iCs w:val="1"/>
                <w:sz w:val="22"/>
                <w:szCs w:val="22"/>
                <w:rtl w:val="0"/>
              </w:rPr>
              <w:t xml:space="preserve">A091 Aquila chrysaetos</w:t>
            </w:r>
          </w:p>
          <w:p w:rsidR="00000000" w:rsidDel="00000000" w:rsidP="00000000" w:rsidRDefault="00000000" w:rsidRPr="00000000" w14:paraId="000000DD">
            <w:pPr>
              <w:spacing w:after="0" w:lineRule="auto"/>
              <w:rPr>
                <w:i w:val="1"/>
                <w:iCs w:val="1"/>
                <w:sz w:val="22"/>
                <w:szCs w:val="22"/>
              </w:rPr>
            </w:pPr>
            <w:r>
              <w:rPr>
                <w:i w:val="1"/>
                <w:iCs w:val="1"/>
                <w:sz w:val="22"/>
                <w:szCs w:val="22"/>
                <w:rtl w:val="0"/>
              </w:rPr>
              <w:t xml:space="preserve">A089 Aquila pomarina</w:t>
            </w:r>
          </w:p>
          <w:p w:rsidR="00000000" w:rsidDel="00000000" w:rsidP="00000000" w:rsidRDefault="00000000" w:rsidRPr="00000000" w14:paraId="000000DE">
            <w:pPr>
              <w:spacing w:after="0" w:lineRule="auto"/>
              <w:rPr>
                <w:i w:val="1"/>
                <w:iCs w:val="1"/>
                <w:sz w:val="22"/>
                <w:szCs w:val="22"/>
              </w:rPr>
            </w:pPr>
            <w:r>
              <w:rPr>
                <w:i w:val="1"/>
                <w:iCs w:val="1"/>
                <w:sz w:val="22"/>
                <w:szCs w:val="22"/>
                <w:rtl w:val="0"/>
              </w:rPr>
              <w:t xml:space="preserve">A080 Circaetus gallicus</w:t>
            </w:r>
          </w:p>
          <w:p w:rsidR="00000000" w:rsidDel="00000000" w:rsidP="00000000" w:rsidRDefault="00000000" w:rsidRPr="00000000" w14:paraId="000000DF">
            <w:pPr>
              <w:spacing w:after="0" w:lineRule="auto"/>
              <w:rPr>
                <w:i w:val="1"/>
                <w:iCs w:val="1"/>
                <w:sz w:val="22"/>
                <w:szCs w:val="22"/>
              </w:rPr>
            </w:pPr>
            <w:r>
              <w:rPr>
                <w:i w:val="1"/>
                <w:iCs w:val="1"/>
                <w:sz w:val="22"/>
                <w:szCs w:val="22"/>
                <w:rtl w:val="0"/>
              </w:rPr>
              <w:t xml:space="preserve">A081 Circus aeruginosus</w:t>
            </w:r>
          </w:p>
          <w:p w:rsidR="00000000" w:rsidDel="00000000" w:rsidP="00000000" w:rsidRDefault="00000000" w:rsidRPr="00000000" w14:paraId="000000E0">
            <w:pPr>
              <w:spacing w:after="0" w:lineRule="auto"/>
              <w:rPr>
                <w:i w:val="1"/>
                <w:iCs w:val="1"/>
                <w:sz w:val="22"/>
                <w:szCs w:val="22"/>
              </w:rPr>
            </w:pPr>
            <w:r>
              <w:rPr>
                <w:i w:val="1"/>
                <w:iCs w:val="1"/>
                <w:sz w:val="22"/>
                <w:szCs w:val="22"/>
                <w:rtl w:val="0"/>
              </w:rPr>
              <w:t xml:space="preserve">A082 Circus cyaneus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1">
            <w:pPr>
              <w:spacing w:after="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2">
            <w:pPr>
              <w:spacing w:after="0" w:lineRule="auto"/>
              <w:jc w:val="both"/>
              <w:rPr>
                <w:sz w:val="22"/>
                <w:szCs w:val="22"/>
              </w:rPr>
            </w:pPr>
            <w:r>
              <w:rPr>
                <w:sz w:val="22"/>
                <w:szCs w:val="22"/>
                <w:rtl w:val="0"/>
              </w:rPr>
              <w:t xml:space="preserve">Acest complex de monumente ale naturii care formează această ZPB, constituie un sanctuar de înaltă altitudine, unde lacurile glaciare de pe creasta Făgărașului asigură habitatul critic pentru specii adaptate condițiilor extreme. Rețeaua de lacuri reprezintă puncte vitale pentru reproducerea tritonului de munte și a izvorașului cu burtă galbenă. </w:t>
            </w:r>
            <w:r>
              <w:rPr>
                <w:rtl w:val="0"/>
              </w:rPr>
              <w:t xml:space="preserve">     </w:t>
            </w:r>
            <w:r>
              <w:rPr>
                <w:sz w:val="22"/>
                <w:szCs w:val="22"/>
                <w:rtl w:val="0"/>
              </w:rPr>
              <w:t xml:space="preserve"> </w:t>
            </w:r>
          </w:p>
          <w:p w:rsidR="00000000" w:rsidDel="00000000" w:rsidP="00000000" w:rsidRDefault="00000000" w:rsidRPr="00000000" w14:paraId="000000E3">
            <w:pPr>
              <w:spacing w:after="0" w:line="240" w:lineRule="auto"/>
              <w:jc w:val="both"/>
              <w:rPr>
                <w:sz w:val="22"/>
                <w:szCs w:val="22"/>
              </w:rPr>
            </w:pPr>
            <w:r>
              <w:rPr>
                <w:sz w:val="22"/>
                <w:szCs w:val="22"/>
                <w:rtl w:val="0"/>
              </w:rPr>
              <w:t xml:space="preserve">Desemnarea ca ZPB se fundamentează pe criteriile stabilite de metodologie pentru monumentele naturii și rezervațiile naturale.</w:t>
            </w:r>
          </w:p>
          <w:p w:rsidR="00000000" w:rsidDel="00000000" w:rsidP="00000000" w:rsidRDefault="00000000" w:rsidRPr="00000000" w14:paraId="000000E4">
            <w:pPr>
              <w:spacing w:after="0" w:line="240" w:lineRule="auto"/>
              <w:jc w:val="both"/>
              <w:rPr>
                <w:sz w:val="22"/>
                <w:szCs w:val="22"/>
              </w:rPr>
            </w:pPr>
            <w:r>
              <w:rPr>
                <w:sz w:val="22"/>
                <w:szCs w:val="22"/>
                <w:rtl w:val="0"/>
              </w:rPr>
              <w:t xml:space="preserve">Sub-blocul de habitate al ZPB găzduiește, de asemenea, populații semnificative de specii de păsări de interes conservativ (de interes comunitar conform Directivei Păsări) ale căror cerințe ecologice sunt acoperite de măsurile de conservare aplicate habitatelor și speciilor non-aviene desemnate pentru ZPB.</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5">
            <w:pPr>
              <w:spacing w:after="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6">
            <w:pPr>
              <w:spacing w:after="0" w:lineRule="auto"/>
              <w:rPr>
                <w:sz w:val="22"/>
                <w:szCs w:val="22"/>
              </w:rPr>
            </w:pPr>
            <w:r>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7">
            <w:pPr>
              <w:spacing w:after="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8">
            <w:pPr>
              <w:spacing w:after="0" w:lineRule="auto"/>
              <w:jc w:val="both"/>
              <w:rPr>
                <w:sz w:val="22"/>
                <w:szCs w:val="22"/>
              </w:rPr>
            </w:pPr>
            <w:r>
              <w:rPr>
                <w:b w:val="1"/>
                <w:bCs w:val="1"/>
                <w:sz w:val="22"/>
                <w:szCs w:val="22"/>
                <w:rtl w:val="0"/>
              </w:rPr>
              <w:t xml:space="preserve">Regim</w:t>
            </w:r>
            <w:r>
              <w:rPr>
                <w:sz w:val="22"/>
                <w:szCs w:val="22"/>
                <w:rtl w:val="0"/>
              </w:rPr>
              <w:t xml:space="preserve">: Management activ</w:t>
            </w:r>
          </w:p>
          <w:p w:rsidR="00000000" w:rsidDel="00000000" w:rsidP="00000000" w:rsidRDefault="00000000" w:rsidRPr="00000000" w14:paraId="000000E9">
            <w:pPr>
              <w:spacing w:after="0" w:lineRule="auto"/>
              <w:jc w:val="both"/>
              <w:rPr>
                <w:b w:val="1"/>
                <w:bCs w:val="1"/>
                <w:sz w:val="22"/>
                <w:szCs w:val="22"/>
              </w:rPr>
            </w:pPr>
            <w:r>
              <w:rPr>
                <w:b w:val="1"/>
                <w:bCs w:val="1"/>
                <w:sz w:val="22"/>
                <w:szCs w:val="22"/>
                <w:rtl w:val="0"/>
              </w:rPr>
              <w:t xml:space="preserve">Obiective și măsuri de management activ pentru ecosistemele de lacuri</w:t>
            </w:r>
          </w:p>
          <w:p w:rsidR="00000000" w:rsidDel="00000000" w:rsidP="00000000" w:rsidRDefault="00000000" w:rsidRPr="00000000" w14:paraId="000000EA">
            <w:pPr>
              <w:spacing w:after="0" w:lineRule="auto"/>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0EB">
            <w:pPr>
              <w:spacing w:after="0" w:lineRule="auto"/>
              <w:jc w:val="both"/>
              <w:rPr>
                <w:sz w:val="22"/>
                <w:szCs w:val="22"/>
              </w:rPr>
            </w:pPr>
            <w:r>
              <w:rPr>
                <w:sz w:val="22"/>
                <w:szCs w:val="22"/>
                <w:rtl w:val="0"/>
              </w:rPr>
              <w:t xml:space="preserve">Menținerea stării favorabile de conservare a lacurilor glaciare și a habitatelor umede alpine asociate, prin conservarea regimului hidrologic natural, a calității apei și a proceselor ecologice specifice ecosistemelor alpine.</w:t>
            </w:r>
          </w:p>
          <w:p w:rsidR="00000000" w:rsidDel="00000000" w:rsidP="00000000" w:rsidRDefault="00000000" w:rsidRPr="00000000" w14:paraId="000000EC">
            <w:pPr>
              <w:spacing w:after="0" w:lineRule="auto"/>
              <w:jc w:val="both"/>
              <w:rPr>
                <w:sz w:val="22"/>
                <w:szCs w:val="22"/>
              </w:rPr>
            </w:pPr>
            <w:r>
              <w:rPr>
                <w:b w:val="1"/>
                <w:bCs w:val="1"/>
                <w:sz w:val="22"/>
                <w:szCs w:val="22"/>
                <w:rtl w:val="0"/>
              </w:rPr>
              <w:t xml:space="preserve">Obiective specifice</w:t>
            </w:r>
            <w:r>
              <w:rPr>
                <w:sz w:val="22"/>
                <w:szCs w:val="22"/>
                <w:rtl w:val="0"/>
              </w:rPr>
              <w:t xml:space="preserve">:</w:t>
            </w:r>
          </w:p>
          <w:p w:rsidR="00000000" w:rsidDel="00000000" w:rsidP="00000000" w:rsidRDefault="00000000" w:rsidRPr="00000000" w14:paraId="000000ED">
            <w:pPr>
              <w:spacing w:after="0" w:lineRule="auto"/>
              <w:jc w:val="both"/>
              <w:rPr>
                <w:sz w:val="22"/>
                <w:szCs w:val="22"/>
              </w:rPr>
            </w:pPr>
            <w:r>
              <w:rPr>
                <w:sz w:val="22"/>
                <w:szCs w:val="22"/>
                <w:rtl w:val="0"/>
              </w:rPr>
              <w:t xml:space="preserve">1. Menținerea caracteristicilor naturale ale lacurilor glaciare și ale habitatelor umede asociate. </w:t>
            </w:r>
          </w:p>
          <w:p w:rsidR="00000000" w:rsidDel="00000000" w:rsidP="00000000" w:rsidRDefault="00000000" w:rsidRPr="00000000" w14:paraId="000000EE">
            <w:pPr>
              <w:spacing w:after="0" w:lineRule="auto"/>
              <w:jc w:val="both"/>
              <w:rPr>
                <w:sz w:val="22"/>
                <w:szCs w:val="22"/>
              </w:rPr>
            </w:pPr>
            <w:r>
              <w:rPr>
                <w:sz w:val="22"/>
                <w:szCs w:val="22"/>
                <w:rtl w:val="0"/>
              </w:rPr>
              <w:t xml:space="preserve">2. Conservarea calității apei și prevenirea proceselor de poluare și eutrofizare. </w:t>
            </w:r>
          </w:p>
          <w:p w:rsidR="00000000" w:rsidDel="00000000" w:rsidP="00000000" w:rsidRDefault="00000000" w:rsidRPr="00000000" w14:paraId="000000EF">
            <w:pPr>
              <w:spacing w:after="0" w:lineRule="auto"/>
              <w:jc w:val="both"/>
              <w:rPr>
                <w:sz w:val="22"/>
                <w:szCs w:val="22"/>
              </w:rPr>
            </w:pPr>
            <w:r>
              <w:rPr>
                <w:sz w:val="22"/>
                <w:szCs w:val="22"/>
                <w:rtl w:val="0"/>
              </w:rPr>
              <w:t xml:space="preserve">3. Menținerea regimului hidrologic natural și evitarea modificărilor artificiale ale alimentării și evacuării apei. </w:t>
            </w:r>
          </w:p>
          <w:p w:rsidR="00000000" w:rsidDel="00000000" w:rsidP="00000000" w:rsidRDefault="00000000" w:rsidRPr="00000000" w14:paraId="000000F0">
            <w:pPr>
              <w:spacing w:after="0" w:lineRule="auto"/>
              <w:jc w:val="both"/>
              <w:rPr>
                <w:sz w:val="22"/>
                <w:szCs w:val="22"/>
              </w:rPr>
            </w:pPr>
            <w:r>
              <w:rPr>
                <w:sz w:val="22"/>
                <w:szCs w:val="22"/>
                <w:rtl w:val="0"/>
              </w:rPr>
              <w:t xml:space="preserve">4. Limitarea degradării malurilor, a vegetației și a habitatelor asociate ca urmare a activităților turistice. </w:t>
            </w:r>
          </w:p>
          <w:p w:rsidR="00000000" w:rsidDel="00000000" w:rsidP="00000000" w:rsidRDefault="00000000" w:rsidRPr="00000000" w14:paraId="000000F1">
            <w:pPr>
              <w:spacing w:after="0" w:lineRule="auto"/>
              <w:jc w:val="both"/>
              <w:rPr>
                <w:sz w:val="22"/>
                <w:szCs w:val="22"/>
              </w:rPr>
            </w:pPr>
            <w:r>
              <w:rPr>
                <w:sz w:val="22"/>
                <w:szCs w:val="22"/>
                <w:rtl w:val="0"/>
              </w:rPr>
              <w:t xml:space="preserve">5. Prevenirea introducerii și răspândirii speciilor alogene invazive. </w:t>
            </w:r>
          </w:p>
          <w:p w:rsidR="00000000" w:rsidDel="00000000" w:rsidP="00000000" w:rsidRDefault="00000000" w:rsidRPr="00000000" w14:paraId="000000F2">
            <w:pPr>
              <w:spacing w:after="0" w:lineRule="auto"/>
              <w:jc w:val="both"/>
              <w:rPr>
                <w:sz w:val="22"/>
                <w:szCs w:val="22"/>
              </w:rPr>
            </w:pPr>
            <w:r>
              <w:rPr>
                <w:sz w:val="22"/>
                <w:szCs w:val="22"/>
                <w:rtl w:val="0"/>
              </w:rPr>
              <w:t xml:space="preserve">6. Monitorizarea periodică a stării de conservare a habitatelor și speciilor asociate ecosistemelor lacustre alpine.</w:t>
            </w:r>
          </w:p>
          <w:p w:rsidR="00000000" w:rsidDel="00000000" w:rsidP="00000000" w:rsidRDefault="00000000" w:rsidRPr="00000000" w14:paraId="000000F3">
            <w:pPr>
              <w:spacing w:after="0" w:lineRule="auto"/>
              <w:jc w:val="both"/>
              <w:rPr>
                <w:sz w:val="22"/>
                <w:szCs w:val="22"/>
              </w:rPr>
            </w:pPr>
            <w:r>
              <w:rPr>
                <w:b w:val="1"/>
                <w:bCs w:val="1"/>
                <w:sz w:val="22"/>
                <w:szCs w:val="22"/>
                <w:rtl w:val="0"/>
              </w:rPr>
              <w:t xml:space="preserve">Măsuri de conservare</w:t>
            </w:r>
            <w:r>
              <w:rPr>
                <w:sz w:val="22"/>
                <w:szCs w:val="22"/>
                <w:rtl w:val="0"/>
              </w:rPr>
              <w:t xml:space="preserve">:</w:t>
            </w:r>
          </w:p>
          <w:p w:rsidR="00000000" w:rsidDel="00000000" w:rsidP="00000000" w:rsidRDefault="00000000" w:rsidRPr="00000000" w14:paraId="000000F4">
            <w:pPr>
              <w:spacing w:after="0" w:lineRule="auto"/>
              <w:jc w:val="both"/>
              <w:rPr>
                <w:sz w:val="22"/>
                <w:szCs w:val="22"/>
              </w:rPr>
            </w:pPr>
            <w:r>
              <w:rPr>
                <w:sz w:val="22"/>
                <w:szCs w:val="22"/>
                <w:rtl w:val="0"/>
              </w:rPr>
              <w:t xml:space="preserve">1. Menținerea caracteristicilor naturale ale lacurilor glaciare și ale habitatelor umede asociate, prin evitarea oricăror intervenții care pot altera regimul hidrologic, morfologia malurilor sau procesele ecologice specifice ecosistemelor alpine.</w:t>
            </w:r>
          </w:p>
          <w:p w:rsidR="00000000" w:rsidDel="00000000" w:rsidP="00000000" w:rsidRDefault="00000000" w:rsidRPr="00000000" w14:paraId="000000F5">
            <w:pPr>
              <w:spacing w:after="0" w:lineRule="auto"/>
              <w:jc w:val="both"/>
              <w:rPr>
                <w:sz w:val="22"/>
                <w:szCs w:val="22"/>
              </w:rPr>
            </w:pPr>
            <w:r>
              <w:rPr>
                <w:sz w:val="22"/>
                <w:szCs w:val="22"/>
                <w:rtl w:val="0"/>
              </w:rPr>
              <w:t xml:space="preserve">2. Menținerea unei stări favorabile a calității apei prin monitorizarea periodică a parametrilor fizico-chimici și identificarea timpurie a eventualelor surse de degradare sau contaminare provenite din activități desfășurate în vecinătatea zonei.</w:t>
            </w:r>
          </w:p>
          <w:p w:rsidR="00000000" w:rsidDel="00000000" w:rsidP="00000000" w:rsidRDefault="00000000" w:rsidRPr="00000000" w14:paraId="000000F6">
            <w:pPr>
              <w:spacing w:after="0" w:lineRule="auto"/>
              <w:jc w:val="both"/>
              <w:rPr>
                <w:sz w:val="22"/>
                <w:szCs w:val="22"/>
              </w:rPr>
            </w:pPr>
            <w:r>
              <w:rPr>
                <w:sz w:val="22"/>
                <w:szCs w:val="22"/>
                <w:rtl w:val="0"/>
              </w:rPr>
              <w:t xml:space="preserve">3. Se monitorizează prezența speciilor alogene și se aplică măsuri de prevenire și control, atunci când acestea sunt identificate și pot afecta habitatele și speciile caracteristice ecosistemelor alpine.</w:t>
            </w:r>
          </w:p>
          <w:p w:rsidR="00000000" w:rsidDel="00000000" w:rsidP="00000000" w:rsidRDefault="00000000" w:rsidRPr="00000000" w14:paraId="000000F7">
            <w:pPr>
              <w:spacing w:after="0" w:lineRule="auto"/>
              <w:jc w:val="both"/>
              <w:rPr>
                <w:sz w:val="22"/>
                <w:szCs w:val="22"/>
              </w:rPr>
            </w:pPr>
            <w:r>
              <w:rPr>
                <w:sz w:val="22"/>
                <w:szCs w:val="22"/>
                <w:rtl w:val="0"/>
              </w:rPr>
              <w:t xml:space="preserve">4. Se identifică și se reduc sursele potențiale de degradare a calității apei și a habitatelor asociate, inclusiv cele generate de activități turistice, campare necontrolată sau abandonarea deșeurilor.</w:t>
            </w:r>
          </w:p>
          <w:p w:rsidR="00000000" w:rsidDel="00000000" w:rsidP="00000000" w:rsidRDefault="00000000" w:rsidRPr="00000000" w14:paraId="000000F8">
            <w:pPr>
              <w:spacing w:after="0" w:lineRule="auto"/>
              <w:jc w:val="both"/>
              <w:rPr>
                <w:sz w:val="22"/>
                <w:szCs w:val="22"/>
              </w:rPr>
            </w:pPr>
            <w:r>
              <w:rPr>
                <w:sz w:val="22"/>
                <w:szCs w:val="22"/>
                <w:rtl w:val="0"/>
              </w:rPr>
              <w:t xml:space="preserve">5. Se limitează degradarea malurilor, a vegetației și a habitatelor asociate prin gestionarea accesului vizitatorilor și menținerea circulației pe traseele turistice marcate.</w:t>
            </w:r>
          </w:p>
          <w:p w:rsidR="00000000" w:rsidDel="00000000" w:rsidP="00000000" w:rsidRDefault="00000000" w:rsidRPr="00000000" w14:paraId="000000F9">
            <w:pPr>
              <w:spacing w:after="0" w:lineRule="auto"/>
              <w:jc w:val="both"/>
              <w:rPr>
                <w:sz w:val="22"/>
                <w:szCs w:val="22"/>
              </w:rPr>
            </w:pPr>
            <w:r>
              <w:rPr>
                <w:sz w:val="22"/>
                <w:szCs w:val="22"/>
                <w:rtl w:val="0"/>
              </w:rPr>
              <w:t xml:space="preserve">6. Se monitorizează periodic starea de conservare a habitatelor și speciilor asociate, regimul hidrologic, calitatea apei și intensitatea presiunilor antropice, adaptând măsurile de management atunci când este necesar.</w:t>
            </w:r>
          </w:p>
          <w:p w:rsidR="00000000" w:rsidDel="00000000" w:rsidP="00000000" w:rsidRDefault="00000000" w:rsidRPr="00000000" w14:paraId="000000F9">
            <w:pPr>
              <w:spacing w:after="0" w:lineRule="auto"/>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A">
            <w:pPr>
              <w:spacing w:after="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B">
            <w:pPr>
              <w:spacing w:after="0" w:lineRule="auto"/>
              <w:rPr>
                <w:sz w:val="22"/>
                <w:szCs w:val="22"/>
              </w:rPr>
            </w:pPr>
            <w:r>
              <w:rPr>
                <w:sz w:val="22"/>
                <w:szCs w:val="22"/>
                <w:rtl w:val="0"/>
              </w:rPr>
              <w:t xml:space="preserve">privată</w:t>
            </w:r>
          </w:p>
        </w:tc>
      </w:tr>
    </w:tbl>
    <w:p w:rsidR="00000000" w:rsidDel="00000000" w:rsidP="00000000" w:rsidRDefault="00000000" w:rsidRPr="00000000" w14:paraId="000000FC">
      <w:pPr>
        <w:rPr>
          <w:sz w:val="22"/>
          <w:szCs w:val="22"/>
        </w:rPr>
      </w:pPr>
      <w:r>
        <w:rPr>
          <w:rtl w:val="0"/>
        </w:rPr>
      </w:r>
    </w:p>
    <w:p w:rsidR="00000000" w:rsidDel="00000000" w:rsidP="00000000" w:rsidRDefault="00000000" w:rsidRPr="00000000" w14:paraId="000000FD">
      <w:pPr>
        <w:rPr>
          <w:sz w:val="22"/>
          <w:szCs w:val="22"/>
        </w:rPr>
      </w:pPr>
      <w:r>
        <w:rPr>
          <w:b w:val="1"/>
          <w:bCs w:val="1"/>
          <w:sz w:val="22"/>
          <w:szCs w:val="22"/>
          <w:rtl w:val="0"/>
        </w:rPr>
        <w:t xml:space="preserve">3.2.3. Zona Prioritară pentru Biodiversitate nr. 3</w:t>
      </w:r>
      <w:r>
        <w:rPr>
          <w:rtl w:val="0"/>
        </w:rPr>
      </w:r>
    </w:p>
    <w:p w:rsidR="00000000" w:rsidDel="00000000" w:rsidP="00000000" w:rsidRDefault="00000000" w:rsidRPr="00000000" w14:paraId="000000FE">
      <w:pPr>
        <w:rPr>
          <w:sz w:val="22"/>
          <w:szCs w:val="22"/>
        </w:rPr>
      </w:pPr>
      <w:r>
        <w:rPr>
          <w:b w:val="1"/>
          <w:bCs w:val="1"/>
          <w:sz w:val="22"/>
          <w:szCs w:val="22"/>
          <w:rtl w:val="0"/>
        </w:rPr>
        <w:t xml:space="preserve">3.2.3.1. Cod Zona Prioritară pentru Biodiversitate nr. 3</w:t>
      </w:r>
      <w:r>
        <w:rPr>
          <w:rtl w:val="0"/>
        </w:rPr>
      </w:r>
    </w:p>
    <w:p w:rsidR="00000000" w:rsidDel="00000000" w:rsidP="00000000" w:rsidRDefault="00000000" w:rsidRPr="00000000" w14:paraId="000000FF">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ZPB3</w:t>
      </w:r>
    </w:p>
    <w:p w:rsidR="00000000" w:rsidDel="00000000" w:rsidP="00000000" w:rsidRDefault="00000000" w:rsidRPr="00000000" w14:paraId="00000100">
      <w:pPr>
        <w:rPr>
          <w:sz w:val="22"/>
          <w:szCs w:val="22"/>
        </w:rPr>
      </w:pPr>
      <w:r>
        <w:rPr>
          <w:b w:val="1"/>
          <w:bCs w:val="1"/>
          <w:sz w:val="22"/>
          <w:szCs w:val="22"/>
          <w:rtl w:val="0"/>
        </w:rPr>
        <w:t xml:space="preserve">3.2.3.2.  Detalii privind Zona Prioritară pentru Biodiversitate nr. 3</w:t>
      </w:r>
      <w:r>
        <w:rPr>
          <w:rtl w:val="0"/>
        </w:rPr>
      </w:r>
    </w:p>
    <w:p w:rsidR="00000000" w:rsidDel="00000000" w:rsidP="00000000" w:rsidRDefault="00000000" w:rsidRPr="00000000" w14:paraId="00000101">
      <w:pPr>
        <w:rPr>
          <w:sz w:val="22"/>
          <w:szCs w:val="22"/>
        </w:rPr>
      </w:pPr>
      <w:r>
        <w:rPr>
          <w:sz w:val="22"/>
          <w:szCs w:val="22"/>
          <w:rtl w:val="0"/>
        </w:rPr>
        <w:t xml:space="preserve">Suprafața totală a ZPB (ha)</w:t>
      </w:r>
    </w:p>
    <w:p w:rsidR="00000000" w:rsidDel="00000000" w:rsidP="00000000" w:rsidRDefault="00000000" w:rsidRPr="00000000" w14:paraId="00000102">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22.606,56</w:t>
      </w:r>
    </w:p>
    <w:p w:rsidR="00000000" w:rsidDel="00000000" w:rsidP="00000000" w:rsidRDefault="00000000" w:rsidRPr="00000000" w14:paraId="00000103">
      <w:pPr>
        <w:rPr>
          <w:sz w:val="22"/>
          <w:szCs w:val="22"/>
        </w:rPr>
      </w:pPr>
      <w:r>
        <w:rPr>
          <w:sz w:val="22"/>
          <w:szCs w:val="22"/>
          <w:rtl w:val="0"/>
        </w:rPr>
        <w:t xml:space="preserve">Documente relevante în raport cu ZPB</w:t>
      </w:r>
    </w:p>
    <w:p w:rsidR="00000000" w:rsidDel="00000000" w:rsidP="00000000" w:rsidRDefault="00000000" w:rsidRPr="00000000" w14:paraId="00000104">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Jurnalul Consiliului de Miniștri nr. 149/1932: Valea Bâlii;</w:t>
      </w:r>
    </w:p>
    <w:p w:rsidR="00000000" w:rsidDel="00000000" w:rsidP="00000000" w:rsidRDefault="00000000" w:rsidRPr="00000000" w14:paraId="00000105">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Decizia Comitetului Executiv al Consiliului Popular Județean  Argeș nr. 659/1966: Golul alpin Moldoveanu – Capra;</w:t>
      </w:r>
    </w:p>
    <w:p w:rsidR="00000000" w:rsidDel="00000000" w:rsidP="00000000" w:rsidRDefault="00000000" w:rsidRPr="00000000" w14:paraId="00000106">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Hotărârea Consiliului Județean Argeș nr. 18/1994: Lacul Iezer</w:t>
      </w:r>
    </w:p>
    <w:p w:rsidR="00000000" w:rsidDel="00000000" w:rsidP="00000000" w:rsidRDefault="00000000" w:rsidRPr="00000000" w14:paraId="0000010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Decizia Comitetului Executiv al Consiliului Popular Județean Argeș nr. 4/1972: Valea Vâlsanului</w:t>
      </w:r>
    </w:p>
    <w:p w:rsidR="00000000" w:rsidDel="00000000" w:rsidP="00000000" w:rsidRDefault="00000000" w:rsidRPr="00000000" w14:paraId="00000108">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Legea nr.  5/2000</w:t>
        <w:tab/>
        <w:t xml:space="preserve">Golul Alpin al Munților Făgăraș între Podragu - Suru</w:t>
      </w:r>
    </w:p>
    <w:p w:rsidR="00000000" w:rsidDel="00000000" w:rsidP="00000000" w:rsidRDefault="00000000" w:rsidRPr="00000000" w14:paraId="0000010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Legea nr. 5/2000 privind aprobarea Planului de amenajare a teritoriului național – Secțiunea a III-a – zone protejate, cu modificările și completările ulterioare: RONPA0122 Golul alpin Moldoveanu – Capra,RONPA0130 Lacul Iezer, RONPA0142 Valea Vâlsanului, RONPA0718 Valea Bâlii, RONPA0726 Golul Alpin al Munților Făgăraș între Podragu – Suru, RONPA0853 Golul alpin Valea Rea - Zârna;</w:t>
      </w:r>
    </w:p>
    <w:p w:rsidR="00000000" w:rsidDel="00000000" w:rsidP="00000000" w:rsidRDefault="00000000" w:rsidRPr="00000000" w14:paraId="0000010A">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Hotărârea Guvernului României nr. 2151/2004 privind instituirea regimului de arie naturală protejată pentru noi zone*): Golul alpin Valea Rea – Zârna;</w:t>
        <w:tab/>
      </w:r>
    </w:p>
    <w:p w:rsidR="00000000" w:rsidDel="00000000" w:rsidP="00000000" w:rsidRDefault="00000000" w:rsidRPr="00000000" w14:paraId="0000010B">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10C">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Ordinul ministrului mediului, apelor și pădurilor nr. 1156/2016 privind aprobarea Planului de management și Regulamentului siturilor Natura 2000 ROSCI0122 Munții Făgăraș și ROSPA0098 Piemontul Făgăraș</w:t>
      </w:r>
    </w:p>
    <w:p w:rsidR="00000000" w:rsidDel="00000000" w:rsidP="00000000" w:rsidRDefault="00000000" w:rsidRPr="00000000" w14:paraId="0000010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10E">
      <w:pPr>
        <w:rPr>
          <w:sz w:val="22"/>
          <w:szCs w:val="22"/>
        </w:rPr>
      </w:pPr>
      <w:r>
        <w:rPr>
          <w:rtl w:val="0"/>
        </w:rPr>
      </w:r>
    </w:p>
    <w:p w:rsidR="00000000" w:rsidDel="00000000" w:rsidP="00000000" w:rsidRDefault="00000000" w:rsidRPr="00000000" w14:paraId="0000010F">
      <w:pPr>
        <w:rPr>
          <w:sz w:val="22"/>
          <w:szCs w:val="22"/>
        </w:rPr>
      </w:pPr>
      <w:r>
        <w:rPr>
          <w:sz w:val="22"/>
          <w:szCs w:val="22"/>
          <w:rtl w:val="0"/>
        </w:rPr>
        <w:t xml:space="preserve">Informația ecologică</w:t>
      </w:r>
    </w:p>
    <w:tbl>
      <w:tblPr>
        <w:tblStyle w:val="Table10"/>
        <w:tblW w:w="8964.0" w:type="dxa"/>
        <w:jc w:val="left"/>
        <w:tblInd w:w="10.0" w:type="dxa"/>
        <w:tblLayout w:type="fixed"/>
        <w:tblLook w:val="0400"/>
      </w:tblPr>
      <w:tblGrid>
        <w:gridCol w:w="4476"/>
        <w:gridCol w:w="4488"/>
        <w:tblGridChange w:id="0">
          <w:tblGrid>
            <w:gridCol w:w="4476"/>
            <w:gridCol w:w="448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0">
            <w:pPr>
              <w:spacing w:after="0" w:lineRule="auto"/>
              <w:rPr>
                <w:sz w:val="22"/>
                <w:szCs w:val="22"/>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1">
            <w:pPr>
              <w:spacing w:after="0" w:lineRule="auto"/>
              <w:rPr>
                <w:sz w:val="22"/>
                <w:szCs w:val="22"/>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2">
            <w:pPr>
              <w:spacing w:after="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3">
            <w:pPr>
              <w:spacing w:after="0" w:lineRule="auto"/>
              <w:jc w:val="both"/>
              <w:rPr>
                <w:b w:val="1"/>
                <w:bCs w:val="1"/>
                <w:sz w:val="22"/>
                <w:szCs w:val="22"/>
              </w:rPr>
            </w:pPr>
            <w:r>
              <w:rPr>
                <w:b w:val="1"/>
                <w:bCs w:val="1"/>
                <w:i w:val="1"/>
                <w:iCs w:val="1"/>
                <w:sz w:val="22"/>
                <w:szCs w:val="22"/>
                <w:rtl w:val="0"/>
              </w:rPr>
              <w:t xml:space="preserve">Habitate de păduri temperate europene:</w:t>
            </w:r>
            <w:r>
              <w:rPr>
                <w:rtl w:val="0"/>
              </w:rPr>
            </w:r>
          </w:p>
          <w:p w:rsidR="00000000" w:rsidDel="00000000" w:rsidP="00000000" w:rsidRDefault="00000000" w:rsidRPr="00000000" w14:paraId="00000114">
            <w:pPr>
              <w:spacing w:after="0" w:lineRule="auto"/>
              <w:jc w:val="both"/>
              <w:rPr>
                <w:i w:val="1"/>
                <w:iCs w:val="1"/>
                <w:sz w:val="22"/>
                <w:szCs w:val="22"/>
              </w:rPr>
            </w:pPr>
            <w:r>
              <w:rPr>
                <w:i w:val="1"/>
                <w:iCs w:val="1"/>
                <w:sz w:val="22"/>
                <w:szCs w:val="22"/>
                <w:rtl w:val="0"/>
              </w:rPr>
              <w:t xml:space="preserve">9110Păduri de fag de tip Luzulo-Fagetum</w:t>
            </w:r>
          </w:p>
          <w:p w:rsidR="00000000" w:rsidDel="00000000" w:rsidP="00000000" w:rsidRDefault="00000000" w:rsidRPr="00000000" w14:paraId="00000115">
            <w:pPr>
              <w:spacing w:after="0" w:lineRule="auto"/>
              <w:jc w:val="both"/>
              <w:rPr>
                <w:i w:val="1"/>
                <w:iCs w:val="1"/>
                <w:sz w:val="22"/>
                <w:szCs w:val="22"/>
              </w:rPr>
            </w:pPr>
            <w:r>
              <w:rPr>
                <w:i w:val="1"/>
                <w:iCs w:val="1"/>
                <w:sz w:val="22"/>
                <w:szCs w:val="22"/>
                <w:rtl w:val="0"/>
              </w:rPr>
              <w:t xml:space="preserve">91K0 Păduri ilirice de Fagus sylvatica (Aremonio-Fagion)</w:t>
            </w:r>
          </w:p>
          <w:p w:rsidR="00000000" w:rsidDel="00000000" w:rsidP="00000000" w:rsidRDefault="00000000" w:rsidRPr="00000000" w14:paraId="00000116">
            <w:pPr>
              <w:spacing w:after="0" w:lineRule="auto"/>
              <w:jc w:val="both"/>
              <w:rPr>
                <w:i w:val="1"/>
                <w:iCs w:val="1"/>
                <w:sz w:val="22"/>
                <w:szCs w:val="22"/>
              </w:rPr>
            </w:pPr>
            <w:r>
              <w:rPr>
                <w:i w:val="1"/>
                <w:iCs w:val="1"/>
                <w:sz w:val="22"/>
                <w:szCs w:val="22"/>
                <w:rtl w:val="0"/>
              </w:rPr>
              <w:t xml:space="preserve">91V0 Păduri dacice de fag (Symphyto-Fagion)</w:t>
            </w:r>
          </w:p>
          <w:p w:rsidR="00000000" w:rsidDel="00000000" w:rsidP="00000000" w:rsidRDefault="00000000" w:rsidRPr="00000000" w14:paraId="00000117">
            <w:pPr>
              <w:spacing w:after="0" w:lineRule="auto"/>
              <w:jc w:val="both"/>
              <w:rPr>
                <w:i w:val="1"/>
                <w:iCs w:val="1"/>
                <w:sz w:val="22"/>
                <w:szCs w:val="22"/>
              </w:rPr>
            </w:pPr>
            <w:r>
              <w:rPr>
                <w:i w:val="1"/>
                <w:iCs w:val="1"/>
                <w:sz w:val="22"/>
                <w:szCs w:val="22"/>
                <w:rtl w:val="0"/>
              </w:rPr>
              <w:t xml:space="preserve">91E0* Păduri aluviale cu Alnus glutinosa și Fraxinus excelsior (Alno-Padion, Alnion incanae, Salicion albae)</w:t>
            </w:r>
          </w:p>
          <w:p w:rsidR="00000000" w:rsidDel="00000000" w:rsidP="00000000" w:rsidRDefault="00000000" w:rsidRPr="00000000" w14:paraId="00000118">
            <w:pPr>
              <w:spacing w:after="0" w:lineRule="auto"/>
              <w:jc w:val="both"/>
              <w:rPr>
                <w:b w:val="1"/>
                <w:bCs w:val="1"/>
                <w:sz w:val="22"/>
                <w:szCs w:val="22"/>
              </w:rPr>
            </w:pPr>
            <w:r>
              <w:rPr>
                <w:b w:val="1"/>
                <w:bCs w:val="1"/>
                <w:i w:val="1"/>
                <w:iCs w:val="1"/>
                <w:sz w:val="22"/>
                <w:szCs w:val="22"/>
                <w:rtl w:val="0"/>
              </w:rPr>
              <w:t xml:space="preserve">Păduri montane de conifere:</w:t>
            </w:r>
            <w:r>
              <w:rPr>
                <w:rtl w:val="0"/>
              </w:rPr>
            </w:r>
          </w:p>
          <w:p w:rsidR="00000000" w:rsidDel="00000000" w:rsidP="00000000" w:rsidRDefault="00000000" w:rsidRPr="00000000" w14:paraId="00000119">
            <w:pPr>
              <w:spacing w:after="0" w:lineRule="auto"/>
              <w:jc w:val="both"/>
              <w:rPr>
                <w:i w:val="1"/>
                <w:iCs w:val="1"/>
                <w:sz w:val="22"/>
                <w:szCs w:val="22"/>
              </w:rPr>
            </w:pPr>
            <w:r>
              <w:rPr>
                <w:i w:val="1"/>
                <w:iCs w:val="1"/>
                <w:sz w:val="22"/>
                <w:szCs w:val="22"/>
                <w:rtl w:val="0"/>
              </w:rPr>
              <w:t xml:space="preserve">9410 Păduri acidofile de Picea abies din regiunea montană (Vaccinio-Piceetea)</w:t>
            </w:r>
          </w:p>
          <w:p w:rsidR="00000000" w:rsidDel="00000000" w:rsidP="00000000" w:rsidRDefault="00000000" w:rsidRPr="00000000" w14:paraId="0000011A">
            <w:pPr>
              <w:spacing w:after="0" w:lineRule="auto"/>
              <w:jc w:val="both"/>
              <w:rPr>
                <w:b w:val="1"/>
                <w:bCs w:val="1"/>
                <w:sz w:val="22"/>
                <w:szCs w:val="22"/>
              </w:rPr>
            </w:pPr>
            <w:r>
              <w:rPr>
                <w:b w:val="1"/>
                <w:bCs w:val="1"/>
                <w:i w:val="1"/>
                <w:iCs w:val="1"/>
                <w:sz w:val="22"/>
                <w:szCs w:val="22"/>
                <w:rtl w:val="0"/>
              </w:rPr>
              <w:t xml:space="preserve">Habitate de grohotișuri:</w:t>
            </w:r>
            <w:r>
              <w:rPr>
                <w:rtl w:val="0"/>
              </w:rPr>
            </w:r>
          </w:p>
          <w:p w:rsidR="00000000" w:rsidDel="00000000" w:rsidP="00000000" w:rsidRDefault="00000000" w:rsidRPr="00000000" w14:paraId="0000011B">
            <w:pPr>
              <w:spacing w:after="0" w:lineRule="auto"/>
              <w:jc w:val="both"/>
              <w:rPr>
                <w:i w:val="1"/>
                <w:iCs w:val="1"/>
                <w:sz w:val="22"/>
                <w:szCs w:val="22"/>
              </w:rPr>
            </w:pPr>
            <w:r>
              <w:rPr>
                <w:i w:val="1"/>
                <w:iCs w:val="1"/>
                <w:sz w:val="22"/>
                <w:szCs w:val="22"/>
                <w:rtl w:val="0"/>
              </w:rPr>
              <w:t xml:space="preserve">8110 - Grohotişuri silicioase din etajul montan până în cel alpin - Androsacetalia alpinae şi Galeopsietalia ladani;</w:t>
            </w:r>
          </w:p>
          <w:p w:rsidR="00000000" w:rsidDel="00000000" w:rsidP="00000000" w:rsidRDefault="00000000" w:rsidRPr="00000000" w14:paraId="0000011C">
            <w:pPr>
              <w:spacing w:after="0" w:lineRule="auto"/>
              <w:jc w:val="both"/>
              <w:rPr>
                <w:i w:val="1"/>
                <w:iCs w:val="1"/>
                <w:sz w:val="22"/>
                <w:szCs w:val="22"/>
              </w:rPr>
            </w:pPr>
            <w:r>
              <w:rPr>
                <w:i w:val="1"/>
                <w:iCs w:val="1"/>
                <w:sz w:val="22"/>
                <w:szCs w:val="22"/>
                <w:rtl w:val="0"/>
              </w:rPr>
              <w:t xml:space="preserve">8120 - Grohotişuri calcaroase şi de şisturi calcaroase din etajul montan până în cel alpin - Thlaspietea rotundifolii;</w:t>
            </w:r>
          </w:p>
          <w:p w:rsidR="00000000" w:rsidDel="00000000" w:rsidP="00000000" w:rsidRDefault="00000000" w:rsidRPr="00000000" w14:paraId="0000011D">
            <w:pPr>
              <w:spacing w:after="0" w:lineRule="auto"/>
              <w:jc w:val="both"/>
              <w:rPr>
                <w:b w:val="1"/>
                <w:bCs w:val="1"/>
                <w:sz w:val="22"/>
                <w:szCs w:val="22"/>
              </w:rPr>
            </w:pPr>
            <w:r>
              <w:rPr>
                <w:b w:val="1"/>
                <w:bCs w:val="1"/>
                <w:i w:val="1"/>
                <w:iCs w:val="1"/>
                <w:sz w:val="22"/>
                <w:szCs w:val="22"/>
                <w:rtl w:val="0"/>
              </w:rPr>
              <w:t xml:space="preserve">Habitate de versanți stâncoși:</w:t>
            </w:r>
            <w:r>
              <w:rPr>
                <w:rtl w:val="0"/>
              </w:rPr>
            </w:r>
          </w:p>
          <w:p w:rsidR="00000000" w:rsidDel="00000000" w:rsidP="00000000" w:rsidRDefault="00000000" w:rsidRPr="00000000" w14:paraId="0000011E">
            <w:pPr>
              <w:spacing w:after="0" w:lineRule="auto"/>
              <w:jc w:val="both"/>
              <w:rPr>
                <w:i w:val="1"/>
                <w:iCs w:val="1"/>
                <w:sz w:val="22"/>
                <w:szCs w:val="22"/>
              </w:rPr>
            </w:pPr>
            <w:r>
              <w:rPr>
                <w:i w:val="1"/>
                <w:iCs w:val="1"/>
                <w:sz w:val="22"/>
                <w:szCs w:val="22"/>
                <w:rtl w:val="0"/>
              </w:rPr>
              <w:t xml:space="preserve">8210 - Versanţi stâncoşi cu vegetaţie chasmofitică pe roci calcaroase;</w:t>
            </w:r>
          </w:p>
          <w:p w:rsidR="00000000" w:rsidDel="00000000" w:rsidP="00000000" w:rsidRDefault="00000000" w:rsidRPr="00000000" w14:paraId="0000011F">
            <w:pPr>
              <w:spacing w:after="0" w:lineRule="auto"/>
              <w:jc w:val="both"/>
              <w:rPr>
                <w:i w:val="1"/>
                <w:iCs w:val="1"/>
                <w:sz w:val="22"/>
                <w:szCs w:val="22"/>
              </w:rPr>
            </w:pPr>
            <w:r>
              <w:rPr>
                <w:i w:val="1"/>
                <w:iCs w:val="1"/>
                <w:sz w:val="22"/>
                <w:szCs w:val="22"/>
                <w:rtl w:val="0"/>
              </w:rPr>
              <w:t xml:space="preserve">8220 - Versanţi stâncoşi cu vegetaţie chasmofitică pe roci silicioase;</w:t>
            </w:r>
          </w:p>
          <w:p w:rsidR="00000000" w:rsidDel="00000000" w:rsidP="00000000" w:rsidRDefault="00000000" w:rsidRPr="00000000" w14:paraId="00000120">
            <w:pPr>
              <w:spacing w:after="0" w:lineRule="auto"/>
              <w:jc w:val="both"/>
              <w:rPr>
                <w:b w:val="1"/>
                <w:bCs w:val="1"/>
                <w:sz w:val="22"/>
                <w:szCs w:val="22"/>
              </w:rPr>
            </w:pPr>
            <w:r>
              <w:rPr>
                <w:b w:val="1"/>
                <w:bCs w:val="1"/>
                <w:i w:val="1"/>
                <w:iCs w:val="1"/>
                <w:sz w:val="22"/>
                <w:szCs w:val="22"/>
                <w:rtl w:val="0"/>
              </w:rPr>
              <w:t xml:space="preserve">Habitate de pajiști naturale:</w:t>
            </w:r>
            <w:r>
              <w:rPr>
                <w:rtl w:val="0"/>
              </w:rPr>
            </w:r>
          </w:p>
          <w:p w:rsidR="00000000" w:rsidDel="00000000" w:rsidP="00000000" w:rsidRDefault="00000000" w:rsidRPr="00000000" w14:paraId="00000121">
            <w:pPr>
              <w:spacing w:after="0" w:lineRule="auto"/>
              <w:jc w:val="both"/>
              <w:rPr>
                <w:i w:val="1"/>
                <w:iCs w:val="1"/>
                <w:sz w:val="22"/>
                <w:szCs w:val="22"/>
              </w:rPr>
            </w:pPr>
            <w:r>
              <w:rPr>
                <w:i w:val="1"/>
                <w:iCs w:val="1"/>
                <w:sz w:val="22"/>
                <w:szCs w:val="22"/>
                <w:rtl w:val="0"/>
              </w:rPr>
              <w:t xml:space="preserve">6150 - Pajişti boreale şi alpine pe substrat silicios;</w:t>
            </w:r>
          </w:p>
          <w:p w:rsidR="00000000" w:rsidDel="00000000" w:rsidP="00000000" w:rsidRDefault="00000000" w:rsidRPr="00000000" w14:paraId="00000122">
            <w:pPr>
              <w:spacing w:after="0" w:lineRule="auto"/>
              <w:jc w:val="both"/>
              <w:rPr>
                <w:i w:val="1"/>
                <w:iCs w:val="1"/>
                <w:sz w:val="22"/>
                <w:szCs w:val="22"/>
              </w:rPr>
            </w:pPr>
            <w:r>
              <w:rPr>
                <w:i w:val="1"/>
                <w:iCs w:val="1"/>
                <w:sz w:val="22"/>
                <w:szCs w:val="22"/>
                <w:rtl w:val="0"/>
              </w:rPr>
              <w:t xml:space="preserve">6170 - Pajişti calcifile alpine şi subalpine;</w:t>
            </w:r>
          </w:p>
          <w:p w:rsidR="00000000" w:rsidDel="00000000" w:rsidP="00000000" w:rsidRDefault="00000000" w:rsidRPr="00000000" w14:paraId="00000123">
            <w:pPr>
              <w:spacing w:after="0" w:lineRule="auto"/>
              <w:jc w:val="both"/>
              <w:rPr>
                <w:b w:val="1"/>
                <w:bCs w:val="1"/>
                <w:sz w:val="22"/>
                <w:szCs w:val="22"/>
              </w:rPr>
            </w:pPr>
            <w:r>
              <w:rPr>
                <w:b w:val="1"/>
                <w:bCs w:val="1"/>
                <w:i w:val="1"/>
                <w:iCs w:val="1"/>
                <w:sz w:val="22"/>
                <w:szCs w:val="22"/>
                <w:rtl w:val="0"/>
              </w:rPr>
              <w:t xml:space="preserve">Habitate de ppajiști xerofile seminaturale:</w:t>
            </w:r>
            <w:r>
              <w:rPr>
                <w:rtl w:val="0"/>
              </w:rPr>
            </w:r>
          </w:p>
          <w:p w:rsidR="00000000" w:rsidDel="00000000" w:rsidP="00000000" w:rsidRDefault="00000000" w:rsidRPr="00000000" w14:paraId="00000124">
            <w:pPr>
              <w:spacing w:after="0" w:lineRule="auto"/>
              <w:jc w:val="both"/>
              <w:rPr>
                <w:i w:val="1"/>
                <w:iCs w:val="1"/>
                <w:sz w:val="22"/>
                <w:szCs w:val="22"/>
              </w:rPr>
            </w:pPr>
            <w:r>
              <w:rPr>
                <w:i w:val="1"/>
                <w:iCs w:val="1"/>
                <w:sz w:val="22"/>
                <w:szCs w:val="22"/>
                <w:rtl w:val="0"/>
              </w:rPr>
              <w:t xml:space="preserve">6230* - Pajişti montane de Nardus bogate în specii pe substraturi silicioase;</w:t>
            </w:r>
          </w:p>
          <w:p w:rsidR="00000000" w:rsidDel="00000000" w:rsidP="00000000" w:rsidRDefault="00000000" w:rsidRPr="00000000" w14:paraId="00000125">
            <w:pPr>
              <w:spacing w:after="0" w:lineRule="auto"/>
              <w:jc w:val="both"/>
              <w:rPr>
                <w:b w:val="1"/>
                <w:bCs w:val="1"/>
                <w:sz w:val="22"/>
                <w:szCs w:val="22"/>
              </w:rPr>
            </w:pPr>
            <w:r>
              <w:rPr>
                <w:b w:val="1"/>
                <w:bCs w:val="1"/>
                <w:i w:val="1"/>
                <w:iCs w:val="1"/>
                <w:sz w:val="22"/>
                <w:szCs w:val="22"/>
                <w:rtl w:val="0"/>
              </w:rPr>
              <w:t xml:space="preserve">Habitate de pajiști umede seminaturale cu ierburi înalte:</w:t>
            </w:r>
            <w:r>
              <w:rPr>
                <w:rtl w:val="0"/>
              </w:rPr>
            </w:r>
          </w:p>
          <w:p w:rsidR="00000000" w:rsidDel="00000000" w:rsidP="00000000" w:rsidRDefault="00000000" w:rsidRPr="00000000" w14:paraId="00000126">
            <w:pPr>
              <w:spacing w:after="0" w:lineRule="auto"/>
              <w:jc w:val="both"/>
              <w:rPr>
                <w:i w:val="1"/>
                <w:iCs w:val="1"/>
                <w:sz w:val="22"/>
                <w:szCs w:val="22"/>
              </w:rPr>
            </w:pPr>
            <w:r>
              <w:rPr>
                <w:i w:val="1"/>
                <w:iCs w:val="1"/>
                <w:sz w:val="22"/>
                <w:szCs w:val="22"/>
                <w:rtl w:val="0"/>
              </w:rPr>
              <w:t xml:space="preserve">6410 - Pajişti cu Molinia pe soluri calcaroase, turboase sau argiloase - Molinion caeruleae;</w:t>
            </w:r>
          </w:p>
          <w:p w:rsidR="00000000" w:rsidDel="00000000" w:rsidP="00000000" w:rsidRDefault="00000000" w:rsidRPr="00000000" w14:paraId="00000127">
            <w:pPr>
              <w:spacing w:after="0" w:lineRule="auto"/>
              <w:jc w:val="both"/>
              <w:rPr>
                <w:i w:val="1"/>
                <w:iCs w:val="1"/>
                <w:sz w:val="22"/>
                <w:szCs w:val="22"/>
              </w:rPr>
            </w:pPr>
            <w:r>
              <w:rPr>
                <w:i w:val="1"/>
                <w:iCs w:val="1"/>
                <w:sz w:val="22"/>
                <w:szCs w:val="22"/>
                <w:rtl w:val="0"/>
              </w:rPr>
              <w:t xml:space="preserve">6430 - Comunităţi de lizieră cu ierburi înalte higrofile de la nivelul</w:t>
            </w:r>
          </w:p>
          <w:p w:rsidR="00000000" w:rsidDel="00000000" w:rsidP="00000000" w:rsidRDefault="00000000" w:rsidRPr="00000000" w14:paraId="00000128">
            <w:pPr>
              <w:spacing w:after="0" w:lineRule="auto"/>
              <w:jc w:val="both"/>
              <w:rPr>
                <w:i w:val="1"/>
                <w:iCs w:val="1"/>
                <w:sz w:val="22"/>
                <w:szCs w:val="22"/>
              </w:rPr>
            </w:pPr>
            <w:r>
              <w:rPr>
                <w:i w:val="1"/>
                <w:iCs w:val="1"/>
                <w:sz w:val="22"/>
                <w:szCs w:val="22"/>
                <w:rtl w:val="0"/>
              </w:rPr>
              <w:t xml:space="preserve">câmpiilor, până la cel montan şi alpin;</w:t>
            </w:r>
          </w:p>
          <w:p w:rsidR="00000000" w:rsidDel="00000000" w:rsidP="00000000" w:rsidRDefault="00000000" w:rsidRPr="00000000" w14:paraId="00000129">
            <w:pPr>
              <w:spacing w:after="0" w:lineRule="auto"/>
              <w:jc w:val="both"/>
              <w:rPr>
                <w:b w:val="1"/>
                <w:bCs w:val="1"/>
                <w:sz w:val="22"/>
                <w:szCs w:val="22"/>
              </w:rPr>
            </w:pPr>
            <w:r>
              <w:rPr>
                <w:b w:val="1"/>
                <w:bCs w:val="1"/>
                <w:i w:val="1"/>
                <w:iCs w:val="1"/>
                <w:sz w:val="22"/>
                <w:szCs w:val="22"/>
                <w:rtl w:val="0"/>
              </w:rPr>
              <w:t xml:space="preserve">Habitate de pajiști mezofile:</w:t>
            </w:r>
            <w:r>
              <w:rPr>
                <w:rtl w:val="0"/>
              </w:rPr>
            </w:r>
          </w:p>
          <w:p w:rsidR="00000000" w:rsidDel="00000000" w:rsidP="00000000" w:rsidRDefault="00000000" w:rsidRPr="00000000" w14:paraId="0000012A">
            <w:pPr>
              <w:spacing w:after="0" w:lineRule="auto"/>
              <w:jc w:val="both"/>
              <w:rPr>
                <w:i w:val="1"/>
                <w:iCs w:val="1"/>
                <w:sz w:val="22"/>
                <w:szCs w:val="22"/>
              </w:rPr>
            </w:pPr>
            <w:r>
              <w:rPr>
                <w:i w:val="1"/>
                <w:iCs w:val="1"/>
                <w:sz w:val="22"/>
                <w:szCs w:val="22"/>
                <w:rtl w:val="0"/>
              </w:rPr>
              <w:t xml:space="preserve">6520 - Fâneţe montane;</w:t>
            </w:r>
          </w:p>
          <w:p w:rsidR="00000000" w:rsidDel="00000000" w:rsidP="00000000" w:rsidRDefault="00000000" w:rsidRPr="00000000" w14:paraId="0000012B">
            <w:pPr>
              <w:spacing w:after="0" w:lineRule="auto"/>
              <w:jc w:val="both"/>
              <w:rPr>
                <w:b w:val="1"/>
                <w:bCs w:val="1"/>
                <w:sz w:val="22"/>
                <w:szCs w:val="22"/>
              </w:rPr>
            </w:pPr>
            <w:r>
              <w:rPr>
                <w:b w:val="1"/>
                <w:bCs w:val="1"/>
                <w:i w:val="1"/>
                <w:iCs w:val="1"/>
                <w:sz w:val="22"/>
                <w:szCs w:val="22"/>
                <w:rtl w:val="0"/>
              </w:rPr>
              <w:t xml:space="preserve">Habitate de tufărișuri:</w:t>
            </w:r>
            <w:r>
              <w:rPr>
                <w:rtl w:val="0"/>
              </w:rPr>
            </w:r>
          </w:p>
          <w:p w:rsidR="00000000" w:rsidDel="00000000" w:rsidP="00000000" w:rsidRDefault="00000000" w:rsidRPr="00000000" w14:paraId="0000012C">
            <w:pPr>
              <w:spacing w:after="0" w:lineRule="auto"/>
              <w:jc w:val="both"/>
              <w:rPr>
                <w:i w:val="1"/>
                <w:iCs w:val="1"/>
                <w:sz w:val="22"/>
                <w:szCs w:val="22"/>
              </w:rPr>
            </w:pPr>
            <w:r>
              <w:rPr>
                <w:i w:val="1"/>
                <w:iCs w:val="1"/>
                <w:sz w:val="22"/>
                <w:szCs w:val="22"/>
                <w:rtl w:val="0"/>
              </w:rPr>
              <w:t xml:space="preserve">4060 - Tufărişuri alpine şi boreale;</w:t>
            </w:r>
          </w:p>
          <w:p w:rsidR="00000000" w:rsidDel="00000000" w:rsidP="00000000" w:rsidRDefault="00000000" w:rsidRPr="00000000" w14:paraId="0000012D">
            <w:pPr>
              <w:spacing w:after="0" w:lineRule="auto"/>
              <w:jc w:val="both"/>
              <w:rPr>
                <w:i w:val="1"/>
                <w:iCs w:val="1"/>
                <w:sz w:val="22"/>
                <w:szCs w:val="22"/>
              </w:rPr>
            </w:pPr>
            <w:r>
              <w:rPr>
                <w:i w:val="1"/>
                <w:iCs w:val="1"/>
                <w:sz w:val="22"/>
                <w:szCs w:val="22"/>
                <w:rtl w:val="0"/>
              </w:rPr>
              <w:t xml:space="preserve">4070* - Tufărişuri cu Pinus mugo şi Rhododendron myrtifolium;</w:t>
            </w:r>
          </w:p>
          <w:p w:rsidR="00000000" w:rsidDel="00000000" w:rsidP="00000000" w:rsidRDefault="00000000" w:rsidRPr="00000000" w14:paraId="0000012E">
            <w:pPr>
              <w:spacing w:after="0" w:lineRule="auto"/>
              <w:jc w:val="both"/>
              <w:rPr>
                <w:b w:val="1"/>
                <w:bCs w:val="1"/>
                <w:sz w:val="22"/>
                <w:szCs w:val="22"/>
              </w:rPr>
            </w:pPr>
            <w:r>
              <w:rPr>
                <w:i w:val="1"/>
                <w:iCs w:val="1"/>
                <w:sz w:val="22"/>
                <w:szCs w:val="22"/>
                <w:rtl w:val="0"/>
              </w:rPr>
              <w:t xml:space="preserve">4080 - Tufărişuri cu specii sub-arctice de Salix</w:t>
            </w:r>
            <w:r>
              <w:rPr>
                <w:rtl w:val="0"/>
              </w:rPr>
            </w:r>
          </w:p>
          <w:p w:rsidR="00000000" w:rsidDel="00000000" w:rsidP="00000000" w:rsidRDefault="00000000" w:rsidRPr="00000000" w14:paraId="0000012F">
            <w:pPr>
              <w:spacing w:after="0" w:lineRule="auto"/>
              <w:jc w:val="both"/>
              <w:rPr>
                <w:b w:val="1"/>
                <w:bCs w:val="1"/>
                <w:sz w:val="22"/>
                <w:szCs w:val="22"/>
              </w:rPr>
            </w:pPr>
            <w:r>
              <w:rPr>
                <w:b w:val="1"/>
                <w:bCs w:val="1"/>
                <w:i w:val="1"/>
                <w:iCs w:val="1"/>
                <w:sz w:val="22"/>
                <w:szCs w:val="22"/>
                <w:rtl w:val="0"/>
              </w:rPr>
              <w:t xml:space="preserve">Habitate de ape curgătoare:</w:t>
            </w:r>
            <w:r>
              <w:rPr>
                <w:rtl w:val="0"/>
              </w:rPr>
            </w:r>
          </w:p>
          <w:p w:rsidR="00000000" w:rsidDel="00000000" w:rsidP="00000000" w:rsidRDefault="00000000" w:rsidRPr="00000000" w14:paraId="00000130">
            <w:pPr>
              <w:spacing w:after="0" w:lineRule="auto"/>
              <w:jc w:val="both"/>
              <w:rPr>
                <w:i w:val="1"/>
                <w:iCs w:val="1"/>
                <w:sz w:val="22"/>
                <w:szCs w:val="22"/>
              </w:rPr>
            </w:pPr>
            <w:r>
              <w:rPr>
                <w:i w:val="1"/>
                <w:iCs w:val="1"/>
                <w:sz w:val="22"/>
                <w:szCs w:val="22"/>
                <w:rtl w:val="0"/>
              </w:rPr>
              <w:t xml:space="preserve">3220 - Vegetaţie herbacee de pe malurile râurilor montane;</w:t>
            </w:r>
          </w:p>
          <w:p w:rsidR="00000000" w:rsidDel="00000000" w:rsidP="00000000" w:rsidRDefault="00000000" w:rsidRPr="00000000" w14:paraId="00000131">
            <w:pPr>
              <w:spacing w:after="0" w:lineRule="auto"/>
              <w:jc w:val="both"/>
              <w:rPr>
                <w:i w:val="1"/>
                <w:iCs w:val="1"/>
                <w:sz w:val="22"/>
                <w:szCs w:val="22"/>
              </w:rPr>
            </w:pPr>
            <w:r>
              <w:rPr>
                <w:i w:val="1"/>
                <w:iCs w:val="1"/>
                <w:sz w:val="22"/>
                <w:szCs w:val="22"/>
                <w:rtl w:val="0"/>
              </w:rPr>
              <w:t xml:space="preserve">3230 - Vegetaţie lemnoasă cu Myricaria germanica de-a lungul râurilor montane;</w:t>
            </w:r>
          </w:p>
          <w:p w:rsidR="00000000" w:rsidDel="00000000" w:rsidP="00000000" w:rsidRDefault="00000000" w:rsidRPr="00000000" w14:paraId="00000132">
            <w:pPr>
              <w:spacing w:after="0" w:lineRule="auto"/>
              <w:jc w:val="both"/>
              <w:rPr>
                <w:i w:val="1"/>
                <w:iCs w:val="1"/>
                <w:sz w:val="22"/>
                <w:szCs w:val="22"/>
              </w:rPr>
            </w:pPr>
            <w:r>
              <w:rPr>
                <w:i w:val="1"/>
                <w:iCs w:val="1"/>
                <w:sz w:val="22"/>
                <w:szCs w:val="22"/>
                <w:rtl w:val="0"/>
              </w:rPr>
              <w:t xml:space="preserve">3240 - Vegetaţie lemnoasă cu Salix eleagnos de-a lungul râurilor montane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3">
            <w:pPr>
              <w:spacing w:after="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4">
            <w:pPr>
              <w:spacing w:after="0" w:lineRule="auto"/>
              <w:rPr>
                <w:b w:val="1"/>
                <w:bCs w:val="1"/>
                <w:sz w:val="22"/>
                <w:szCs w:val="22"/>
              </w:rPr>
            </w:pPr>
            <w:r>
              <w:rPr>
                <w:b w:val="1"/>
                <w:bCs w:val="1"/>
                <w:sz w:val="22"/>
                <w:szCs w:val="22"/>
                <w:rtl w:val="0"/>
              </w:rPr>
              <w:t xml:space="preserve">Mamifere:</w:t>
            </w:r>
          </w:p>
          <w:p w:rsidR="00000000" w:rsidDel="00000000" w:rsidP="00000000" w:rsidRDefault="00000000" w:rsidRPr="00000000" w14:paraId="00000135">
            <w:pPr>
              <w:spacing w:after="0" w:lineRule="auto"/>
              <w:rPr>
                <w:i w:val="1"/>
                <w:iCs w:val="1"/>
                <w:sz w:val="22"/>
                <w:szCs w:val="22"/>
              </w:rPr>
            </w:pPr>
            <w:r>
              <w:rPr>
                <w:i w:val="1"/>
                <w:iCs w:val="1"/>
                <w:sz w:val="22"/>
                <w:szCs w:val="22"/>
                <w:rtl w:val="0"/>
              </w:rPr>
              <w:t xml:space="preserve">1308 Barbastella barbastellus</w:t>
            </w:r>
          </w:p>
          <w:p w:rsidR="00000000" w:rsidDel="00000000" w:rsidP="00000000" w:rsidRDefault="00000000" w:rsidRPr="00000000" w14:paraId="00000136">
            <w:pPr>
              <w:spacing w:after="0" w:lineRule="auto"/>
              <w:rPr>
                <w:i w:val="1"/>
                <w:iCs w:val="1"/>
                <w:sz w:val="22"/>
                <w:szCs w:val="22"/>
              </w:rPr>
            </w:pPr>
            <w:r>
              <w:rPr>
                <w:i w:val="1"/>
                <w:iCs w:val="1"/>
                <w:sz w:val="22"/>
                <w:szCs w:val="22"/>
                <w:rtl w:val="0"/>
              </w:rPr>
              <w:t xml:space="preserve">1352* Canis lupus</w:t>
            </w:r>
          </w:p>
          <w:p w:rsidR="00000000" w:rsidDel="00000000" w:rsidP="00000000" w:rsidRDefault="00000000" w:rsidRPr="00000000" w14:paraId="00000137">
            <w:pPr>
              <w:spacing w:after="0" w:lineRule="auto"/>
              <w:rPr>
                <w:i w:val="1"/>
                <w:iCs w:val="1"/>
                <w:sz w:val="22"/>
                <w:szCs w:val="22"/>
              </w:rPr>
            </w:pPr>
            <w:r>
              <w:rPr>
                <w:i w:val="1"/>
                <w:iCs w:val="1"/>
                <w:sz w:val="22"/>
                <w:szCs w:val="22"/>
                <w:rtl w:val="0"/>
              </w:rPr>
              <w:t xml:space="preserve">1355 Lutra lutra</w:t>
            </w:r>
          </w:p>
          <w:p w:rsidR="00000000" w:rsidDel="00000000" w:rsidP="00000000" w:rsidRDefault="00000000" w:rsidRPr="00000000" w14:paraId="00000138">
            <w:pPr>
              <w:spacing w:after="0" w:lineRule="auto"/>
              <w:rPr>
                <w:i w:val="1"/>
                <w:iCs w:val="1"/>
                <w:sz w:val="22"/>
                <w:szCs w:val="22"/>
              </w:rPr>
            </w:pPr>
            <w:r>
              <w:rPr>
                <w:i w:val="1"/>
                <w:iCs w:val="1"/>
                <w:sz w:val="22"/>
                <w:szCs w:val="22"/>
                <w:rtl w:val="0"/>
              </w:rPr>
              <w:t xml:space="preserve">1361 Lynx lynx</w:t>
            </w:r>
          </w:p>
          <w:p w:rsidR="00000000" w:rsidDel="00000000" w:rsidP="00000000" w:rsidRDefault="00000000" w:rsidRPr="00000000" w14:paraId="00000139">
            <w:pPr>
              <w:spacing w:after="0" w:lineRule="auto"/>
              <w:rPr>
                <w:i w:val="1"/>
                <w:iCs w:val="1"/>
                <w:sz w:val="22"/>
                <w:szCs w:val="22"/>
              </w:rPr>
            </w:pPr>
            <w:r>
              <w:rPr>
                <w:i w:val="1"/>
                <w:iCs w:val="1"/>
                <w:sz w:val="22"/>
                <w:szCs w:val="22"/>
                <w:rtl w:val="0"/>
              </w:rPr>
              <w:t xml:space="preserve">1310 Miniopterus schreibersii</w:t>
            </w:r>
          </w:p>
          <w:p w:rsidR="00000000" w:rsidDel="00000000" w:rsidP="00000000" w:rsidRDefault="00000000" w:rsidRPr="00000000" w14:paraId="0000013A">
            <w:pPr>
              <w:spacing w:after="0" w:lineRule="auto"/>
              <w:rPr>
                <w:i w:val="1"/>
                <w:iCs w:val="1"/>
                <w:sz w:val="22"/>
                <w:szCs w:val="22"/>
              </w:rPr>
            </w:pPr>
            <w:r>
              <w:rPr>
                <w:i w:val="1"/>
                <w:iCs w:val="1"/>
                <w:sz w:val="22"/>
                <w:szCs w:val="22"/>
                <w:rtl w:val="0"/>
              </w:rPr>
              <w:t xml:space="preserve">1323 Myotis bechsteinii</w:t>
            </w:r>
          </w:p>
          <w:p w:rsidR="00000000" w:rsidDel="00000000" w:rsidP="00000000" w:rsidRDefault="00000000" w:rsidRPr="00000000" w14:paraId="0000013B">
            <w:pPr>
              <w:spacing w:after="0" w:lineRule="auto"/>
              <w:rPr>
                <w:i w:val="1"/>
                <w:iCs w:val="1"/>
                <w:sz w:val="22"/>
                <w:szCs w:val="22"/>
              </w:rPr>
            </w:pPr>
            <w:r>
              <w:rPr>
                <w:i w:val="1"/>
                <w:iCs w:val="1"/>
                <w:sz w:val="22"/>
                <w:szCs w:val="22"/>
                <w:rtl w:val="0"/>
              </w:rPr>
              <w:t xml:space="preserve">1307 Myotis blythii</w:t>
            </w:r>
          </w:p>
          <w:p w:rsidR="00000000" w:rsidDel="00000000" w:rsidP="00000000" w:rsidRDefault="00000000" w:rsidRPr="00000000" w14:paraId="0000013C">
            <w:pPr>
              <w:spacing w:after="0" w:lineRule="auto"/>
              <w:rPr>
                <w:i w:val="1"/>
                <w:iCs w:val="1"/>
                <w:sz w:val="22"/>
                <w:szCs w:val="22"/>
              </w:rPr>
            </w:pPr>
            <w:r>
              <w:rPr>
                <w:i w:val="1"/>
                <w:iCs w:val="1"/>
                <w:sz w:val="22"/>
                <w:szCs w:val="22"/>
                <w:rtl w:val="0"/>
              </w:rPr>
              <w:t xml:space="preserve">1321 Myotis emarginatus</w:t>
            </w:r>
          </w:p>
          <w:p w:rsidR="00000000" w:rsidDel="00000000" w:rsidP="00000000" w:rsidRDefault="00000000" w:rsidRPr="00000000" w14:paraId="0000013D">
            <w:pPr>
              <w:spacing w:after="0" w:lineRule="auto"/>
              <w:rPr>
                <w:i w:val="1"/>
                <w:iCs w:val="1"/>
                <w:sz w:val="22"/>
                <w:szCs w:val="22"/>
              </w:rPr>
            </w:pPr>
            <w:r>
              <w:rPr>
                <w:i w:val="1"/>
                <w:iCs w:val="1"/>
                <w:sz w:val="22"/>
                <w:szCs w:val="22"/>
                <w:rtl w:val="0"/>
              </w:rPr>
              <w:t xml:space="preserve">1324 Myotis myotis</w:t>
            </w:r>
          </w:p>
          <w:p w:rsidR="00000000" w:rsidDel="00000000" w:rsidP="00000000" w:rsidRDefault="00000000" w:rsidRPr="00000000" w14:paraId="0000013E">
            <w:pPr>
              <w:spacing w:after="0" w:lineRule="auto"/>
              <w:rPr>
                <w:i w:val="1"/>
                <w:iCs w:val="1"/>
                <w:sz w:val="22"/>
                <w:szCs w:val="22"/>
              </w:rPr>
            </w:pPr>
            <w:r>
              <w:rPr>
                <w:i w:val="1"/>
                <w:iCs w:val="1"/>
                <w:sz w:val="22"/>
                <w:szCs w:val="22"/>
                <w:rtl w:val="0"/>
              </w:rPr>
              <w:t xml:space="preserve">1304 Rhinolophus ferrumequinum</w:t>
            </w:r>
          </w:p>
          <w:p w:rsidR="00000000" w:rsidDel="00000000" w:rsidP="00000000" w:rsidRDefault="00000000" w:rsidRPr="00000000" w14:paraId="0000013F">
            <w:pPr>
              <w:spacing w:after="0" w:lineRule="auto"/>
              <w:rPr>
                <w:i w:val="1"/>
                <w:iCs w:val="1"/>
                <w:sz w:val="22"/>
                <w:szCs w:val="22"/>
              </w:rPr>
            </w:pPr>
            <w:r>
              <w:rPr>
                <w:i w:val="1"/>
                <w:iCs w:val="1"/>
                <w:sz w:val="22"/>
                <w:szCs w:val="22"/>
                <w:rtl w:val="0"/>
              </w:rPr>
              <w:t xml:space="preserve">1303 Rhinolophus hipposideros</w:t>
            </w:r>
          </w:p>
          <w:p w:rsidR="00000000" w:rsidDel="00000000" w:rsidP="00000000" w:rsidRDefault="00000000" w:rsidRPr="00000000" w14:paraId="00000140">
            <w:pPr>
              <w:spacing w:after="0" w:lineRule="auto"/>
              <w:rPr>
                <w:i w:val="1"/>
                <w:iCs w:val="1"/>
                <w:sz w:val="22"/>
                <w:szCs w:val="22"/>
              </w:rPr>
            </w:pPr>
            <w:r>
              <w:rPr>
                <w:i w:val="1"/>
                <w:iCs w:val="1"/>
                <w:sz w:val="22"/>
                <w:szCs w:val="22"/>
                <w:rtl w:val="0"/>
              </w:rPr>
              <w:t xml:space="preserve">1354* Ursus arctos</w:t>
            </w:r>
          </w:p>
          <w:p w:rsidR="00000000" w:rsidDel="00000000" w:rsidP="00000000" w:rsidRDefault="00000000" w:rsidRPr="00000000" w14:paraId="00000141">
            <w:pPr>
              <w:spacing w:after="0" w:lineRule="auto"/>
              <w:rPr>
                <w:b w:val="1"/>
                <w:bCs w:val="1"/>
                <w:sz w:val="22"/>
                <w:szCs w:val="22"/>
              </w:rPr>
            </w:pPr>
            <w:r>
              <w:rPr>
                <w:b w:val="1"/>
                <w:bCs w:val="1"/>
                <w:sz w:val="22"/>
                <w:szCs w:val="22"/>
                <w:rtl w:val="0"/>
              </w:rPr>
              <w:t xml:space="preserve">Amfibieni:</w:t>
            </w:r>
          </w:p>
          <w:p w:rsidR="00000000" w:rsidDel="00000000" w:rsidP="00000000" w:rsidRDefault="00000000" w:rsidRPr="00000000" w14:paraId="00000142">
            <w:pPr>
              <w:spacing w:after="0" w:lineRule="auto"/>
              <w:rPr>
                <w:i w:val="1"/>
                <w:iCs w:val="1"/>
                <w:sz w:val="22"/>
                <w:szCs w:val="22"/>
              </w:rPr>
            </w:pPr>
            <w:r>
              <w:rPr>
                <w:i w:val="1"/>
                <w:iCs w:val="1"/>
                <w:sz w:val="22"/>
                <w:szCs w:val="22"/>
                <w:rtl w:val="0"/>
              </w:rPr>
              <w:t xml:space="preserve">1193 Bombina variegata</w:t>
            </w:r>
          </w:p>
          <w:p w:rsidR="00000000" w:rsidDel="00000000" w:rsidP="00000000" w:rsidRDefault="00000000" w:rsidRPr="00000000" w14:paraId="00000143">
            <w:pPr>
              <w:spacing w:after="0" w:lineRule="auto"/>
              <w:rPr>
                <w:i w:val="1"/>
                <w:iCs w:val="1"/>
                <w:sz w:val="22"/>
                <w:szCs w:val="22"/>
              </w:rPr>
            </w:pPr>
            <w:r>
              <w:rPr>
                <w:i w:val="1"/>
                <w:iCs w:val="1"/>
                <w:sz w:val="22"/>
                <w:szCs w:val="22"/>
                <w:rtl w:val="0"/>
              </w:rPr>
              <w:t xml:space="preserve">1166 Triturus cristatus</w:t>
            </w:r>
          </w:p>
          <w:p w:rsidR="00000000" w:rsidDel="00000000" w:rsidP="00000000" w:rsidRDefault="00000000" w:rsidRPr="00000000" w14:paraId="00000144">
            <w:pPr>
              <w:spacing w:after="0" w:lineRule="auto"/>
              <w:rPr>
                <w:i w:val="1"/>
                <w:iCs w:val="1"/>
                <w:sz w:val="22"/>
                <w:szCs w:val="22"/>
              </w:rPr>
            </w:pPr>
            <w:r>
              <w:rPr>
                <w:i w:val="1"/>
                <w:iCs w:val="1"/>
                <w:sz w:val="22"/>
                <w:szCs w:val="22"/>
                <w:rtl w:val="0"/>
              </w:rPr>
              <w:t xml:space="preserve">2001 Triturus montandoni</w:t>
            </w:r>
          </w:p>
          <w:p w:rsidR="00000000" w:rsidDel="00000000" w:rsidP="00000000" w:rsidRDefault="00000000" w:rsidRPr="00000000" w14:paraId="00000145">
            <w:pPr>
              <w:spacing w:after="0" w:lineRule="auto"/>
              <w:rPr>
                <w:i w:val="1"/>
                <w:iCs w:val="1"/>
                <w:sz w:val="22"/>
                <w:szCs w:val="22"/>
              </w:rPr>
            </w:pPr>
            <w:r>
              <w:rPr>
                <w:i w:val="1"/>
                <w:iCs w:val="1"/>
                <w:sz w:val="22"/>
                <w:szCs w:val="22"/>
                <w:rtl w:val="0"/>
              </w:rPr>
              <w:t xml:space="preserve">4008 Triturus vulgaris ampelensis</w:t>
            </w:r>
          </w:p>
          <w:p w:rsidR="00000000" w:rsidDel="00000000" w:rsidP="00000000" w:rsidRDefault="00000000" w:rsidRPr="00000000" w14:paraId="00000146">
            <w:pPr>
              <w:spacing w:after="0" w:lineRule="auto"/>
              <w:rPr>
                <w:b w:val="1"/>
                <w:bCs w:val="1"/>
                <w:sz w:val="22"/>
                <w:szCs w:val="22"/>
              </w:rPr>
            </w:pPr>
            <w:r>
              <w:rPr>
                <w:b w:val="1"/>
                <w:bCs w:val="1"/>
                <w:sz w:val="22"/>
                <w:szCs w:val="22"/>
                <w:rtl w:val="0"/>
              </w:rPr>
              <w:t xml:space="preserve">Pești</w:t>
            </w:r>
          </w:p>
          <w:p w:rsidR="00000000" w:rsidDel="00000000" w:rsidP="00000000" w:rsidRDefault="00000000" w:rsidRPr="00000000" w14:paraId="00000147">
            <w:pPr>
              <w:spacing w:after="0" w:lineRule="auto"/>
              <w:rPr>
                <w:i w:val="1"/>
                <w:iCs w:val="1"/>
                <w:sz w:val="22"/>
                <w:szCs w:val="22"/>
              </w:rPr>
            </w:pPr>
            <w:r>
              <w:rPr>
                <w:i w:val="1"/>
                <w:iCs w:val="1"/>
                <w:sz w:val="22"/>
                <w:szCs w:val="22"/>
                <w:rtl w:val="0"/>
              </w:rPr>
              <w:t xml:space="preserve">1998 Romanichthys valsanicola</w:t>
            </w:r>
          </w:p>
          <w:p w:rsidR="00000000" w:rsidDel="00000000" w:rsidP="00000000" w:rsidRDefault="00000000" w:rsidRPr="00000000" w14:paraId="00000148">
            <w:pPr>
              <w:spacing w:after="0" w:lineRule="auto"/>
              <w:rPr>
                <w:i w:val="1"/>
                <w:iCs w:val="1"/>
                <w:sz w:val="22"/>
                <w:szCs w:val="22"/>
              </w:rPr>
            </w:pPr>
            <w:r>
              <w:rPr>
                <w:i w:val="1"/>
                <w:iCs w:val="1"/>
                <w:sz w:val="22"/>
                <w:szCs w:val="22"/>
                <w:rtl w:val="0"/>
              </w:rPr>
              <w:t xml:space="preserve">5266 Barbus petenyi</w:t>
            </w:r>
          </w:p>
          <w:p w:rsidR="00000000" w:rsidDel="00000000" w:rsidP="00000000" w:rsidRDefault="00000000" w:rsidRPr="00000000" w14:paraId="00000149">
            <w:pPr>
              <w:spacing w:after="0" w:lineRule="auto"/>
              <w:rPr>
                <w:i w:val="1"/>
                <w:iCs w:val="1"/>
                <w:sz w:val="22"/>
                <w:szCs w:val="22"/>
              </w:rPr>
            </w:pPr>
            <w:r>
              <w:rPr>
                <w:i w:val="1"/>
                <w:iCs w:val="1"/>
                <w:sz w:val="22"/>
                <w:szCs w:val="22"/>
                <w:rtl w:val="0"/>
              </w:rPr>
              <w:t xml:space="preserve">1163 Cottus gobio</w:t>
            </w:r>
          </w:p>
          <w:p w:rsidR="00000000" w:rsidDel="00000000" w:rsidP="00000000" w:rsidRDefault="00000000" w:rsidRPr="00000000" w14:paraId="0000014A">
            <w:pPr>
              <w:spacing w:after="0" w:lineRule="auto"/>
              <w:rPr>
                <w:i w:val="1"/>
                <w:iCs w:val="1"/>
                <w:sz w:val="22"/>
                <w:szCs w:val="22"/>
              </w:rPr>
            </w:pPr>
            <w:r>
              <w:rPr>
                <w:i w:val="1"/>
                <w:iCs w:val="1"/>
                <w:sz w:val="22"/>
                <w:szCs w:val="22"/>
                <w:rtl w:val="0"/>
              </w:rPr>
              <w:t xml:space="preserve">2484 Eudontomyzon mariae</w:t>
            </w:r>
          </w:p>
          <w:p w:rsidR="00000000" w:rsidDel="00000000" w:rsidP="00000000" w:rsidRDefault="00000000" w:rsidRPr="00000000" w14:paraId="0000014B">
            <w:pPr>
              <w:spacing w:after="0" w:lineRule="auto"/>
              <w:rPr>
                <w:i w:val="1"/>
                <w:iCs w:val="1"/>
                <w:sz w:val="22"/>
                <w:szCs w:val="22"/>
              </w:rPr>
            </w:pPr>
            <w:r>
              <w:rPr>
                <w:i w:val="1"/>
                <w:iCs w:val="1"/>
                <w:sz w:val="22"/>
                <w:szCs w:val="22"/>
                <w:rtl w:val="0"/>
              </w:rPr>
              <w:t xml:space="preserve">6145 Romanogobio uranoscopus</w:t>
            </w:r>
          </w:p>
          <w:p w:rsidR="00000000" w:rsidDel="00000000" w:rsidP="00000000" w:rsidRDefault="00000000" w:rsidRPr="00000000" w14:paraId="0000014C">
            <w:pPr>
              <w:spacing w:after="0" w:lineRule="auto"/>
              <w:rPr>
                <w:b w:val="1"/>
                <w:bCs w:val="1"/>
                <w:sz w:val="22"/>
                <w:szCs w:val="22"/>
              </w:rPr>
            </w:pPr>
            <w:r>
              <w:rPr>
                <w:b w:val="1"/>
                <w:bCs w:val="1"/>
                <w:sz w:val="22"/>
                <w:szCs w:val="22"/>
                <w:rtl w:val="0"/>
              </w:rPr>
              <w:t xml:space="preserve">Nevertebrate:</w:t>
            </w:r>
          </w:p>
          <w:p w:rsidR="00000000" w:rsidDel="00000000" w:rsidP="00000000" w:rsidRDefault="00000000" w:rsidRPr="00000000" w14:paraId="0000014D">
            <w:pPr>
              <w:spacing w:after="0" w:lineRule="auto"/>
              <w:rPr>
                <w:i w:val="1"/>
                <w:iCs w:val="1"/>
                <w:sz w:val="22"/>
                <w:szCs w:val="22"/>
              </w:rPr>
            </w:pPr>
            <w:r>
              <w:rPr>
                <w:i w:val="1"/>
                <w:iCs w:val="1"/>
                <w:sz w:val="22"/>
                <w:szCs w:val="22"/>
                <w:rtl w:val="0"/>
              </w:rPr>
              <w:t xml:space="preserve">4012 Carabus hampei</w:t>
            </w:r>
          </w:p>
          <w:p w:rsidR="00000000" w:rsidDel="00000000" w:rsidP="00000000" w:rsidRDefault="00000000" w:rsidRPr="00000000" w14:paraId="0000014E">
            <w:pPr>
              <w:spacing w:after="0" w:lineRule="auto"/>
              <w:rPr>
                <w:i w:val="1"/>
                <w:iCs w:val="1"/>
                <w:sz w:val="22"/>
                <w:szCs w:val="22"/>
              </w:rPr>
            </w:pPr>
            <w:r>
              <w:rPr>
                <w:i w:val="1"/>
                <w:iCs w:val="1"/>
                <w:sz w:val="22"/>
                <w:szCs w:val="22"/>
                <w:rtl w:val="0"/>
              </w:rPr>
              <w:t xml:space="preserve">4057 Chilostoma banaticum</w:t>
            </w:r>
          </w:p>
          <w:p w:rsidR="00000000" w:rsidDel="00000000" w:rsidP="00000000" w:rsidRDefault="00000000" w:rsidRPr="00000000" w14:paraId="0000014F">
            <w:pPr>
              <w:spacing w:after="0" w:lineRule="auto"/>
              <w:rPr>
                <w:i w:val="1"/>
                <w:iCs w:val="1"/>
                <w:sz w:val="22"/>
                <w:szCs w:val="22"/>
              </w:rPr>
            </w:pPr>
            <w:r>
              <w:rPr>
                <w:i w:val="1"/>
                <w:iCs w:val="1"/>
                <w:sz w:val="22"/>
                <w:szCs w:val="22"/>
                <w:rtl w:val="0"/>
              </w:rPr>
              <w:t xml:space="preserve">1065 Euphydryas aurinia</w:t>
            </w:r>
          </w:p>
          <w:p w:rsidR="00000000" w:rsidDel="00000000" w:rsidP="00000000" w:rsidRDefault="00000000" w:rsidRPr="00000000" w14:paraId="00000150">
            <w:pPr>
              <w:spacing w:after="0" w:lineRule="auto"/>
              <w:rPr>
                <w:i w:val="1"/>
                <w:iCs w:val="1"/>
                <w:sz w:val="22"/>
                <w:szCs w:val="22"/>
              </w:rPr>
            </w:pPr>
            <w:r>
              <w:rPr>
                <w:i w:val="1"/>
                <w:iCs w:val="1"/>
                <w:sz w:val="22"/>
                <w:szCs w:val="22"/>
                <w:rtl w:val="0"/>
              </w:rPr>
              <w:t xml:space="preserve">6199* Euplagia quadripunctaria</w:t>
            </w:r>
          </w:p>
          <w:p w:rsidR="00000000" w:rsidDel="00000000" w:rsidP="00000000" w:rsidRDefault="00000000" w:rsidRPr="00000000" w14:paraId="00000151">
            <w:pPr>
              <w:spacing w:after="0" w:lineRule="auto"/>
              <w:rPr>
                <w:i w:val="1"/>
                <w:iCs w:val="1"/>
                <w:sz w:val="22"/>
                <w:szCs w:val="22"/>
              </w:rPr>
            </w:pPr>
            <w:r>
              <w:rPr>
                <w:i w:val="1"/>
                <w:iCs w:val="1"/>
                <w:sz w:val="22"/>
                <w:szCs w:val="22"/>
                <w:rtl w:val="0"/>
              </w:rPr>
              <w:t xml:space="preserve">1083 Lucanus cervus</w:t>
            </w:r>
          </w:p>
          <w:p w:rsidR="00000000" w:rsidDel="00000000" w:rsidP="00000000" w:rsidRDefault="00000000" w:rsidRPr="00000000" w14:paraId="00000152">
            <w:pPr>
              <w:spacing w:after="0" w:lineRule="auto"/>
              <w:rPr>
                <w:i w:val="1"/>
                <w:iCs w:val="1"/>
                <w:sz w:val="22"/>
                <w:szCs w:val="22"/>
              </w:rPr>
            </w:pPr>
            <w:r>
              <w:rPr>
                <w:i w:val="1"/>
                <w:iCs w:val="1"/>
                <w:sz w:val="22"/>
                <w:szCs w:val="22"/>
                <w:rtl w:val="0"/>
              </w:rPr>
              <w:t xml:space="preserve">1060 Lycaena dispar</w:t>
            </w:r>
          </w:p>
          <w:p w:rsidR="00000000" w:rsidDel="00000000" w:rsidP="00000000" w:rsidRDefault="00000000" w:rsidRPr="00000000" w14:paraId="00000153">
            <w:pPr>
              <w:spacing w:after="0" w:lineRule="auto"/>
              <w:rPr>
                <w:i w:val="1"/>
                <w:iCs w:val="1"/>
                <w:sz w:val="22"/>
                <w:szCs w:val="22"/>
              </w:rPr>
            </w:pPr>
            <w:r>
              <w:rPr>
                <w:i w:val="1"/>
                <w:iCs w:val="1"/>
                <w:sz w:val="22"/>
                <w:szCs w:val="22"/>
                <w:rtl w:val="0"/>
              </w:rPr>
              <w:t xml:space="preserve">6908 Morimus asper funereus</w:t>
            </w:r>
          </w:p>
          <w:p w:rsidR="00000000" w:rsidDel="00000000" w:rsidP="00000000" w:rsidRDefault="00000000" w:rsidRPr="00000000" w14:paraId="00000154">
            <w:pPr>
              <w:spacing w:after="0" w:lineRule="auto"/>
              <w:rPr>
                <w:i w:val="1"/>
                <w:iCs w:val="1"/>
                <w:sz w:val="22"/>
                <w:szCs w:val="22"/>
              </w:rPr>
            </w:pPr>
            <w:r>
              <w:rPr>
                <w:i w:val="1"/>
                <w:iCs w:val="1"/>
                <w:sz w:val="22"/>
                <w:szCs w:val="22"/>
                <w:rtl w:val="0"/>
              </w:rPr>
              <w:t xml:space="preserve">1037 Ophiogomphus cecilia</w:t>
            </w:r>
          </w:p>
          <w:p w:rsidR="00000000" w:rsidDel="00000000" w:rsidP="00000000" w:rsidRDefault="00000000" w:rsidRPr="00000000" w14:paraId="00000155">
            <w:pPr>
              <w:spacing w:after="0" w:lineRule="auto"/>
              <w:rPr>
                <w:i w:val="1"/>
                <w:iCs w:val="1"/>
                <w:sz w:val="22"/>
                <w:szCs w:val="22"/>
              </w:rPr>
            </w:pPr>
            <w:r>
              <w:rPr>
                <w:i w:val="1"/>
                <w:iCs w:val="1"/>
                <w:sz w:val="22"/>
                <w:szCs w:val="22"/>
                <w:rtl w:val="0"/>
              </w:rPr>
              <w:t xml:space="preserve">6966* Osmoderma eremita</w:t>
            </w:r>
          </w:p>
          <w:p w:rsidR="00000000" w:rsidDel="00000000" w:rsidP="00000000" w:rsidRDefault="00000000" w:rsidRPr="00000000" w14:paraId="00000156">
            <w:pPr>
              <w:spacing w:after="0" w:lineRule="auto"/>
              <w:rPr>
                <w:i w:val="1"/>
                <w:iCs w:val="1"/>
                <w:sz w:val="22"/>
                <w:szCs w:val="22"/>
              </w:rPr>
            </w:pPr>
            <w:r>
              <w:rPr>
                <w:i w:val="1"/>
                <w:iCs w:val="1"/>
                <w:sz w:val="22"/>
                <w:szCs w:val="22"/>
                <w:rtl w:val="0"/>
              </w:rPr>
              <w:t xml:space="preserve">4054 Pholidoptera transsylvanica</w:t>
            </w:r>
          </w:p>
          <w:p w:rsidR="00000000" w:rsidDel="00000000" w:rsidP="00000000" w:rsidRDefault="00000000" w:rsidRPr="00000000" w14:paraId="00000157">
            <w:pPr>
              <w:spacing w:after="0" w:lineRule="auto"/>
              <w:rPr>
                <w:i w:val="1"/>
                <w:iCs w:val="1"/>
                <w:sz w:val="22"/>
                <w:szCs w:val="22"/>
              </w:rPr>
            </w:pPr>
            <w:r>
              <w:rPr>
                <w:i w:val="1"/>
                <w:iCs w:val="1"/>
                <w:sz w:val="22"/>
                <w:szCs w:val="22"/>
                <w:rtl w:val="0"/>
              </w:rPr>
              <w:t xml:space="preserve">1087* Rosalia alpina</w:t>
            </w:r>
          </w:p>
          <w:p w:rsidR="00000000" w:rsidDel="00000000" w:rsidP="00000000" w:rsidRDefault="00000000" w:rsidRPr="00000000" w14:paraId="00000158">
            <w:pPr>
              <w:spacing w:after="0" w:lineRule="auto"/>
              <w:rPr>
                <w:i w:val="1"/>
                <w:iCs w:val="1"/>
                <w:sz w:val="22"/>
                <w:szCs w:val="22"/>
              </w:rPr>
            </w:pPr>
            <w:r>
              <w:rPr>
                <w:i w:val="1"/>
                <w:iCs w:val="1"/>
                <w:sz w:val="22"/>
                <w:szCs w:val="22"/>
                <w:rtl w:val="0"/>
              </w:rPr>
              <w:t xml:space="preserve">1927 Stephanopachys substriatus</w:t>
            </w:r>
          </w:p>
          <w:p w:rsidR="00000000" w:rsidDel="00000000" w:rsidP="00000000" w:rsidRDefault="00000000" w:rsidRPr="00000000" w14:paraId="00000159">
            <w:pPr>
              <w:spacing w:after="0" w:lineRule="auto"/>
              <w:rPr>
                <w:i w:val="1"/>
                <w:iCs w:val="1"/>
                <w:sz w:val="22"/>
                <w:szCs w:val="22"/>
              </w:rPr>
            </w:pPr>
            <w:r>
              <w:rPr>
                <w:i w:val="1"/>
                <w:iCs w:val="1"/>
                <w:sz w:val="22"/>
                <w:szCs w:val="22"/>
                <w:rtl w:val="0"/>
              </w:rPr>
              <w:t xml:space="preserve">1014 Vertigo angustior</w:t>
            </w:r>
          </w:p>
          <w:p w:rsidR="00000000" w:rsidDel="00000000" w:rsidP="00000000" w:rsidRDefault="00000000" w:rsidRPr="00000000" w14:paraId="0000015A">
            <w:pPr>
              <w:spacing w:after="0" w:lineRule="auto"/>
              <w:rPr>
                <w:i w:val="1"/>
                <w:iCs w:val="1"/>
                <w:sz w:val="22"/>
                <w:szCs w:val="22"/>
              </w:rPr>
            </w:pPr>
            <w:r>
              <w:rPr>
                <w:i w:val="1"/>
                <w:iCs w:val="1"/>
                <w:sz w:val="22"/>
                <w:szCs w:val="22"/>
                <w:rtl w:val="0"/>
              </w:rPr>
              <w:t xml:space="preserve">4070* Campanula serrata</w:t>
            </w:r>
          </w:p>
          <w:p w:rsidR="00000000" w:rsidDel="00000000" w:rsidP="00000000" w:rsidRDefault="00000000" w:rsidRPr="00000000" w14:paraId="0000015B">
            <w:pPr>
              <w:spacing w:after="0" w:lineRule="auto"/>
              <w:rPr>
                <w:b w:val="1"/>
                <w:bCs w:val="1"/>
                <w:sz w:val="22"/>
                <w:szCs w:val="22"/>
              </w:rPr>
            </w:pPr>
            <w:r>
              <w:rPr>
                <w:b w:val="1"/>
                <w:bCs w:val="1"/>
                <w:sz w:val="22"/>
                <w:szCs w:val="22"/>
                <w:rtl w:val="0"/>
              </w:rPr>
              <w:t xml:space="preserve">Plante:</w:t>
            </w:r>
          </w:p>
          <w:p w:rsidR="00000000" w:rsidDel="00000000" w:rsidP="00000000" w:rsidRDefault="00000000" w:rsidRPr="00000000" w14:paraId="0000015C">
            <w:pPr>
              <w:spacing w:after="0" w:lineRule="auto"/>
              <w:rPr>
                <w:i w:val="1"/>
                <w:iCs w:val="1"/>
                <w:sz w:val="22"/>
                <w:szCs w:val="22"/>
              </w:rPr>
            </w:pPr>
            <w:r>
              <w:rPr>
                <w:i w:val="1"/>
                <w:iCs w:val="1"/>
                <w:sz w:val="22"/>
                <w:szCs w:val="22"/>
                <w:rtl w:val="0"/>
              </w:rPr>
              <w:t xml:space="preserve">1898 Eleocharis carniolica</w:t>
            </w:r>
          </w:p>
          <w:p w:rsidR="00000000" w:rsidDel="00000000" w:rsidP="00000000" w:rsidRDefault="00000000" w:rsidRPr="00000000" w14:paraId="0000015D">
            <w:pPr>
              <w:spacing w:after="0" w:lineRule="auto"/>
              <w:rPr>
                <w:i w:val="1"/>
                <w:iCs w:val="1"/>
                <w:sz w:val="22"/>
                <w:szCs w:val="22"/>
              </w:rPr>
            </w:pPr>
            <w:r>
              <w:rPr>
                <w:i w:val="1"/>
                <w:iCs w:val="1"/>
                <w:sz w:val="22"/>
                <w:szCs w:val="22"/>
                <w:rtl w:val="0"/>
              </w:rPr>
              <w:t xml:space="preserve">6216 Hamatocaulis vernicosus</w:t>
            </w:r>
          </w:p>
          <w:p w:rsidR="00000000" w:rsidDel="00000000" w:rsidP="00000000" w:rsidRDefault="00000000" w:rsidRPr="00000000" w14:paraId="0000015E">
            <w:pPr>
              <w:spacing w:after="0" w:lineRule="auto"/>
              <w:rPr>
                <w:i w:val="1"/>
                <w:iCs w:val="1"/>
                <w:sz w:val="22"/>
                <w:szCs w:val="22"/>
              </w:rPr>
            </w:pPr>
            <w:r>
              <w:rPr>
                <w:i w:val="1"/>
                <w:iCs w:val="1"/>
                <w:sz w:val="22"/>
                <w:szCs w:val="22"/>
                <w:rtl w:val="0"/>
              </w:rPr>
              <w:t xml:space="preserve">1903 Liparis loeselii</w:t>
            </w:r>
          </w:p>
          <w:p w:rsidR="00000000" w:rsidDel="00000000" w:rsidP="00000000" w:rsidRDefault="00000000" w:rsidRPr="00000000" w14:paraId="0000015F">
            <w:pPr>
              <w:spacing w:after="0" w:lineRule="auto"/>
              <w:rPr>
                <w:i w:val="1"/>
                <w:iCs w:val="1"/>
                <w:sz w:val="22"/>
                <w:szCs w:val="22"/>
              </w:rPr>
            </w:pPr>
            <w:r>
              <w:rPr>
                <w:i w:val="1"/>
                <w:iCs w:val="1"/>
                <w:sz w:val="22"/>
                <w:szCs w:val="22"/>
                <w:rtl w:val="0"/>
              </w:rPr>
              <w:t xml:space="preserve">1389 Meesia longiseta</w:t>
            </w:r>
          </w:p>
          <w:p w:rsidR="00000000" w:rsidDel="00000000" w:rsidP="00000000" w:rsidRDefault="00000000" w:rsidRPr="00000000" w14:paraId="00000160">
            <w:pPr>
              <w:spacing w:after="0" w:lineRule="auto"/>
              <w:rPr>
                <w:i w:val="1"/>
                <w:iCs w:val="1"/>
                <w:sz w:val="22"/>
                <w:szCs w:val="22"/>
              </w:rPr>
            </w:pPr>
            <w:r>
              <w:rPr>
                <w:i w:val="1"/>
                <w:iCs w:val="1"/>
                <w:sz w:val="22"/>
                <w:szCs w:val="22"/>
                <w:rtl w:val="0"/>
              </w:rPr>
              <w:t xml:space="preserve">4122 Poa granitica subsp. disparilis</w:t>
            </w:r>
          </w:p>
          <w:p w:rsidR="00000000" w:rsidDel="00000000" w:rsidP="00000000" w:rsidRDefault="00000000" w:rsidRPr="00000000" w14:paraId="00000161">
            <w:pPr>
              <w:spacing w:after="0" w:lineRule="auto"/>
              <w:rPr>
                <w:i w:val="1"/>
                <w:iCs w:val="1"/>
                <w:sz w:val="22"/>
                <w:szCs w:val="22"/>
              </w:rPr>
            </w:pPr>
            <w:r>
              <w:rPr>
                <w:i w:val="1"/>
                <w:iCs w:val="1"/>
                <w:sz w:val="22"/>
                <w:szCs w:val="22"/>
                <w:rtl w:val="0"/>
              </w:rPr>
              <w:t xml:space="preserve">4116 Tozzia carpathica</w:t>
            </w:r>
          </w:p>
          <w:p w:rsidR="00000000" w:rsidDel="00000000" w:rsidP="00000000" w:rsidRDefault="00000000" w:rsidRPr="00000000" w14:paraId="00000162">
            <w:pPr>
              <w:spacing w:after="0" w:lineRule="auto"/>
              <w:rPr>
                <w:b w:val="1"/>
                <w:bCs w:val="1"/>
                <w:sz w:val="22"/>
                <w:szCs w:val="22"/>
              </w:rPr>
            </w:pPr>
            <w:r>
              <w:rPr>
                <w:b w:val="1"/>
                <w:bCs w:val="1"/>
                <w:sz w:val="22"/>
                <w:szCs w:val="22"/>
                <w:rtl w:val="0"/>
              </w:rPr>
              <w:t xml:space="preserve">Păsări:</w:t>
            </w:r>
          </w:p>
          <w:p w:rsidR="00000000" w:rsidDel="00000000" w:rsidP="00000000" w:rsidRDefault="00000000" w:rsidRPr="00000000" w14:paraId="00000163">
            <w:pPr>
              <w:spacing w:after="0" w:lineRule="auto"/>
              <w:rPr>
                <w:i w:val="1"/>
                <w:iCs w:val="1"/>
                <w:sz w:val="22"/>
                <w:szCs w:val="22"/>
              </w:rPr>
            </w:pPr>
            <w:r>
              <w:rPr>
                <w:i w:val="1"/>
                <w:iCs w:val="1"/>
                <w:sz w:val="22"/>
                <w:szCs w:val="22"/>
                <w:rtl w:val="0"/>
              </w:rPr>
              <w:t xml:space="preserve">A091 Aquila chrysaetos</w:t>
            </w:r>
          </w:p>
          <w:p w:rsidR="00000000" w:rsidDel="00000000" w:rsidP="00000000" w:rsidRDefault="00000000" w:rsidRPr="00000000" w14:paraId="00000164">
            <w:pPr>
              <w:spacing w:after="0" w:lineRule="auto"/>
              <w:rPr>
                <w:i w:val="1"/>
                <w:iCs w:val="1"/>
                <w:sz w:val="22"/>
                <w:szCs w:val="22"/>
              </w:rPr>
            </w:pPr>
            <w:r>
              <w:rPr>
                <w:i w:val="1"/>
                <w:iCs w:val="1"/>
                <w:sz w:val="22"/>
                <w:szCs w:val="22"/>
                <w:rtl w:val="0"/>
              </w:rPr>
              <w:t xml:space="preserve">A089 Aquila pomarina</w:t>
            </w:r>
          </w:p>
          <w:p w:rsidR="00000000" w:rsidDel="00000000" w:rsidP="00000000" w:rsidRDefault="00000000" w:rsidRPr="00000000" w14:paraId="00000165">
            <w:pPr>
              <w:spacing w:after="0" w:lineRule="auto"/>
              <w:rPr>
                <w:i w:val="1"/>
                <w:iCs w:val="1"/>
                <w:sz w:val="22"/>
                <w:szCs w:val="22"/>
              </w:rPr>
            </w:pPr>
            <w:r>
              <w:rPr>
                <w:i w:val="1"/>
                <w:iCs w:val="1"/>
                <w:sz w:val="22"/>
                <w:szCs w:val="22"/>
                <w:rtl w:val="0"/>
              </w:rPr>
              <w:t xml:space="preserve">A104 Bonasa bonasia</w:t>
            </w:r>
          </w:p>
          <w:p w:rsidR="00000000" w:rsidDel="00000000" w:rsidP="00000000" w:rsidRDefault="00000000" w:rsidRPr="00000000" w14:paraId="00000166">
            <w:pPr>
              <w:spacing w:after="0" w:lineRule="auto"/>
              <w:rPr>
                <w:i w:val="1"/>
                <w:iCs w:val="1"/>
                <w:sz w:val="22"/>
                <w:szCs w:val="22"/>
              </w:rPr>
            </w:pPr>
            <w:r>
              <w:rPr>
                <w:i w:val="1"/>
                <w:iCs w:val="1"/>
                <w:sz w:val="22"/>
                <w:szCs w:val="22"/>
                <w:rtl w:val="0"/>
              </w:rPr>
              <w:t xml:space="preserve">A031 Ciconia ciconia</w:t>
            </w:r>
          </w:p>
          <w:p w:rsidR="00000000" w:rsidDel="00000000" w:rsidP="00000000" w:rsidRDefault="00000000" w:rsidRPr="00000000" w14:paraId="00000167">
            <w:pPr>
              <w:spacing w:after="0" w:lineRule="auto"/>
              <w:rPr>
                <w:i w:val="1"/>
                <w:iCs w:val="1"/>
                <w:sz w:val="22"/>
                <w:szCs w:val="22"/>
              </w:rPr>
            </w:pPr>
            <w:r>
              <w:rPr>
                <w:i w:val="1"/>
                <w:iCs w:val="1"/>
                <w:sz w:val="22"/>
                <w:szCs w:val="22"/>
                <w:rtl w:val="0"/>
              </w:rPr>
              <w:t xml:space="preserve">A030 Ciconia nigra</w:t>
            </w:r>
          </w:p>
          <w:p w:rsidR="00000000" w:rsidDel="00000000" w:rsidP="00000000" w:rsidRDefault="00000000" w:rsidRPr="00000000" w14:paraId="00000168">
            <w:pPr>
              <w:spacing w:after="0" w:lineRule="auto"/>
              <w:rPr>
                <w:i w:val="1"/>
                <w:iCs w:val="1"/>
                <w:sz w:val="22"/>
                <w:szCs w:val="22"/>
              </w:rPr>
            </w:pPr>
            <w:r>
              <w:rPr>
                <w:i w:val="1"/>
                <w:iCs w:val="1"/>
                <w:sz w:val="22"/>
                <w:szCs w:val="22"/>
                <w:rtl w:val="0"/>
              </w:rPr>
              <w:t xml:space="preserve">A080 Circaetus gallicus</w:t>
            </w:r>
          </w:p>
          <w:p w:rsidR="00000000" w:rsidDel="00000000" w:rsidP="00000000" w:rsidRDefault="00000000" w:rsidRPr="00000000" w14:paraId="00000169">
            <w:pPr>
              <w:spacing w:after="0" w:lineRule="auto"/>
              <w:rPr>
                <w:i w:val="1"/>
                <w:iCs w:val="1"/>
                <w:sz w:val="22"/>
                <w:szCs w:val="22"/>
              </w:rPr>
            </w:pPr>
            <w:r>
              <w:rPr>
                <w:i w:val="1"/>
                <w:iCs w:val="1"/>
                <w:sz w:val="22"/>
                <w:szCs w:val="22"/>
                <w:rtl w:val="0"/>
              </w:rPr>
              <w:t xml:space="preserve">A081 Circus aeruginosus</w:t>
            </w:r>
          </w:p>
          <w:p w:rsidR="00000000" w:rsidDel="00000000" w:rsidP="00000000" w:rsidRDefault="00000000" w:rsidRPr="00000000" w14:paraId="0000016A">
            <w:pPr>
              <w:spacing w:after="0" w:lineRule="auto"/>
              <w:rPr>
                <w:i w:val="1"/>
                <w:iCs w:val="1"/>
                <w:sz w:val="22"/>
                <w:szCs w:val="22"/>
              </w:rPr>
            </w:pPr>
            <w:r>
              <w:rPr>
                <w:i w:val="1"/>
                <w:iCs w:val="1"/>
                <w:sz w:val="22"/>
                <w:szCs w:val="22"/>
                <w:rtl w:val="0"/>
              </w:rPr>
              <w:t xml:space="preserve">A082 Circus cyaneus</w:t>
            </w:r>
          </w:p>
          <w:p w:rsidR="00000000" w:rsidDel="00000000" w:rsidP="00000000" w:rsidRDefault="00000000" w:rsidRPr="00000000" w14:paraId="0000016B">
            <w:pPr>
              <w:spacing w:after="0" w:lineRule="auto"/>
              <w:rPr>
                <w:i w:val="1"/>
                <w:iCs w:val="1"/>
                <w:sz w:val="22"/>
                <w:szCs w:val="22"/>
              </w:rPr>
            </w:pPr>
            <w:r>
              <w:rPr>
                <w:i w:val="1"/>
                <w:iCs w:val="1"/>
                <w:sz w:val="22"/>
                <w:szCs w:val="22"/>
                <w:rtl w:val="0"/>
              </w:rPr>
              <w:t xml:space="preserve">A239 Dendrocopos leucotos</w:t>
            </w:r>
          </w:p>
          <w:p w:rsidR="00000000" w:rsidDel="00000000" w:rsidP="00000000" w:rsidRDefault="00000000" w:rsidRPr="00000000" w14:paraId="0000016C">
            <w:pPr>
              <w:spacing w:after="0" w:lineRule="auto"/>
              <w:rPr>
                <w:i w:val="1"/>
                <w:iCs w:val="1"/>
                <w:sz w:val="22"/>
                <w:szCs w:val="22"/>
              </w:rPr>
            </w:pPr>
            <w:r>
              <w:rPr>
                <w:i w:val="1"/>
                <w:iCs w:val="1"/>
                <w:sz w:val="22"/>
                <w:szCs w:val="22"/>
                <w:rtl w:val="0"/>
              </w:rPr>
              <w:t xml:space="preserve">A238 Dendrocopos medius</w:t>
            </w:r>
          </w:p>
          <w:p w:rsidR="00000000" w:rsidDel="00000000" w:rsidP="00000000" w:rsidRDefault="00000000" w:rsidRPr="00000000" w14:paraId="0000016D">
            <w:pPr>
              <w:spacing w:after="0" w:lineRule="auto"/>
              <w:rPr>
                <w:i w:val="1"/>
                <w:iCs w:val="1"/>
                <w:sz w:val="22"/>
                <w:szCs w:val="22"/>
              </w:rPr>
            </w:pPr>
            <w:r>
              <w:rPr>
                <w:i w:val="1"/>
                <w:iCs w:val="1"/>
                <w:sz w:val="22"/>
                <w:szCs w:val="22"/>
                <w:rtl w:val="0"/>
              </w:rPr>
              <w:t xml:space="preserve">A429 Dendrocopos syriacus</w:t>
            </w:r>
          </w:p>
          <w:p w:rsidR="00000000" w:rsidDel="00000000" w:rsidP="00000000" w:rsidRDefault="00000000" w:rsidRPr="00000000" w14:paraId="0000016E">
            <w:pPr>
              <w:spacing w:after="0" w:lineRule="auto"/>
              <w:rPr>
                <w:i w:val="1"/>
                <w:iCs w:val="1"/>
                <w:sz w:val="22"/>
                <w:szCs w:val="22"/>
              </w:rPr>
            </w:pPr>
            <w:r>
              <w:rPr>
                <w:i w:val="1"/>
                <w:iCs w:val="1"/>
                <w:sz w:val="22"/>
                <w:szCs w:val="22"/>
                <w:rtl w:val="0"/>
              </w:rPr>
              <w:t xml:space="preserve">A236 Dryocopus martius</w:t>
            </w:r>
          </w:p>
          <w:p w:rsidR="00000000" w:rsidDel="00000000" w:rsidP="00000000" w:rsidRDefault="00000000" w:rsidRPr="00000000" w14:paraId="0000016F">
            <w:pPr>
              <w:spacing w:after="0" w:lineRule="auto"/>
              <w:rPr>
                <w:i w:val="1"/>
                <w:iCs w:val="1"/>
                <w:sz w:val="22"/>
                <w:szCs w:val="22"/>
              </w:rPr>
            </w:pPr>
            <w:r>
              <w:rPr>
                <w:i w:val="1"/>
                <w:iCs w:val="1"/>
                <w:sz w:val="22"/>
                <w:szCs w:val="22"/>
                <w:rtl w:val="0"/>
              </w:rPr>
              <w:t xml:space="preserve">A379 Emberiza hortulana</w:t>
            </w:r>
          </w:p>
          <w:p w:rsidR="00000000" w:rsidDel="00000000" w:rsidP="00000000" w:rsidRDefault="00000000" w:rsidRPr="00000000" w14:paraId="00000170">
            <w:pPr>
              <w:spacing w:after="0" w:lineRule="auto"/>
              <w:rPr>
                <w:i w:val="1"/>
                <w:iCs w:val="1"/>
                <w:sz w:val="22"/>
                <w:szCs w:val="22"/>
              </w:rPr>
            </w:pPr>
            <w:r>
              <w:rPr>
                <w:i w:val="1"/>
                <w:iCs w:val="1"/>
                <w:sz w:val="22"/>
                <w:szCs w:val="22"/>
                <w:rtl w:val="0"/>
              </w:rPr>
              <w:t xml:space="preserve">A103 Falco peregrinus</w:t>
            </w:r>
          </w:p>
          <w:p w:rsidR="00000000" w:rsidDel="00000000" w:rsidP="00000000" w:rsidRDefault="00000000" w:rsidRPr="00000000" w14:paraId="00000171">
            <w:pPr>
              <w:spacing w:after="0" w:lineRule="auto"/>
              <w:rPr>
                <w:i w:val="1"/>
                <w:iCs w:val="1"/>
                <w:sz w:val="22"/>
                <w:szCs w:val="22"/>
              </w:rPr>
            </w:pPr>
            <w:r>
              <w:rPr>
                <w:i w:val="1"/>
                <w:iCs w:val="1"/>
                <w:sz w:val="22"/>
                <w:szCs w:val="22"/>
                <w:rtl w:val="0"/>
              </w:rPr>
              <w:t xml:space="preserve">A321 Ficedula albicollis</w:t>
            </w:r>
          </w:p>
          <w:p w:rsidR="00000000" w:rsidDel="00000000" w:rsidP="00000000" w:rsidRDefault="00000000" w:rsidRPr="00000000" w14:paraId="00000172">
            <w:pPr>
              <w:spacing w:after="0" w:lineRule="auto"/>
              <w:rPr>
                <w:i w:val="1"/>
                <w:iCs w:val="1"/>
                <w:sz w:val="22"/>
                <w:szCs w:val="22"/>
              </w:rPr>
            </w:pPr>
            <w:r>
              <w:rPr>
                <w:i w:val="1"/>
                <w:iCs w:val="1"/>
                <w:sz w:val="22"/>
                <w:szCs w:val="22"/>
                <w:rtl w:val="0"/>
              </w:rPr>
              <w:t xml:space="preserve">A320 Ficedula parva</w:t>
            </w:r>
          </w:p>
          <w:p w:rsidR="00000000" w:rsidDel="00000000" w:rsidP="00000000" w:rsidRDefault="00000000" w:rsidRPr="00000000" w14:paraId="00000173">
            <w:pPr>
              <w:spacing w:after="0" w:lineRule="auto"/>
              <w:rPr>
                <w:i w:val="1"/>
                <w:iCs w:val="1"/>
                <w:sz w:val="22"/>
                <w:szCs w:val="22"/>
              </w:rPr>
            </w:pPr>
            <w:r>
              <w:rPr>
                <w:i w:val="1"/>
                <w:iCs w:val="1"/>
                <w:sz w:val="22"/>
                <w:szCs w:val="22"/>
                <w:rtl w:val="0"/>
              </w:rPr>
              <w:t xml:space="preserve">A217 Glaucidium passerinum</w:t>
            </w:r>
          </w:p>
          <w:p w:rsidR="00000000" w:rsidDel="00000000" w:rsidP="00000000" w:rsidRDefault="00000000" w:rsidRPr="00000000" w14:paraId="00000174">
            <w:pPr>
              <w:spacing w:after="0" w:lineRule="auto"/>
              <w:rPr>
                <w:i w:val="1"/>
                <w:iCs w:val="1"/>
                <w:sz w:val="22"/>
                <w:szCs w:val="22"/>
              </w:rPr>
            </w:pPr>
            <w:r>
              <w:rPr>
                <w:i w:val="1"/>
                <w:iCs w:val="1"/>
                <w:sz w:val="22"/>
                <w:szCs w:val="22"/>
                <w:rtl w:val="0"/>
              </w:rPr>
              <w:t xml:space="preserve">A338 Lanius collurio</w:t>
            </w:r>
          </w:p>
          <w:p w:rsidR="00000000" w:rsidDel="00000000" w:rsidP="00000000" w:rsidRDefault="00000000" w:rsidRPr="00000000" w14:paraId="00000175">
            <w:pPr>
              <w:spacing w:after="0" w:lineRule="auto"/>
              <w:rPr>
                <w:i w:val="1"/>
                <w:iCs w:val="1"/>
                <w:sz w:val="22"/>
                <w:szCs w:val="22"/>
              </w:rPr>
            </w:pPr>
            <w:r>
              <w:rPr>
                <w:i w:val="1"/>
                <w:iCs w:val="1"/>
                <w:sz w:val="22"/>
                <w:szCs w:val="22"/>
                <w:rtl w:val="0"/>
              </w:rPr>
              <w:t xml:space="preserve">A339 Lanius minor</w:t>
            </w:r>
          </w:p>
          <w:p w:rsidR="00000000" w:rsidDel="00000000" w:rsidP="00000000" w:rsidRDefault="00000000" w:rsidRPr="00000000" w14:paraId="00000176">
            <w:pPr>
              <w:spacing w:after="0" w:lineRule="auto"/>
              <w:rPr>
                <w:i w:val="1"/>
                <w:iCs w:val="1"/>
                <w:sz w:val="22"/>
                <w:szCs w:val="22"/>
              </w:rPr>
            </w:pPr>
            <w:r>
              <w:rPr>
                <w:i w:val="1"/>
                <w:iCs w:val="1"/>
                <w:sz w:val="22"/>
                <w:szCs w:val="22"/>
                <w:rtl w:val="0"/>
              </w:rPr>
              <w:t xml:space="preserve">A246 Lullula arborea</w:t>
            </w:r>
          </w:p>
          <w:p w:rsidR="00000000" w:rsidDel="00000000" w:rsidP="00000000" w:rsidRDefault="00000000" w:rsidRPr="00000000" w14:paraId="00000177">
            <w:pPr>
              <w:spacing w:after="0" w:lineRule="auto"/>
              <w:rPr>
                <w:i w:val="1"/>
                <w:iCs w:val="1"/>
                <w:sz w:val="22"/>
                <w:szCs w:val="22"/>
              </w:rPr>
            </w:pPr>
            <w:r>
              <w:rPr>
                <w:i w:val="1"/>
                <w:iCs w:val="1"/>
                <w:sz w:val="22"/>
                <w:szCs w:val="22"/>
                <w:rtl w:val="0"/>
              </w:rPr>
              <w:t xml:space="preserve">A072 Pernis apivorus</w:t>
            </w:r>
          </w:p>
          <w:p w:rsidR="00000000" w:rsidDel="00000000" w:rsidP="00000000" w:rsidRDefault="00000000" w:rsidRPr="00000000" w14:paraId="00000178">
            <w:pPr>
              <w:spacing w:after="0" w:lineRule="auto"/>
              <w:rPr>
                <w:i w:val="1"/>
                <w:iCs w:val="1"/>
                <w:sz w:val="22"/>
                <w:szCs w:val="22"/>
              </w:rPr>
            </w:pPr>
            <w:r>
              <w:rPr>
                <w:i w:val="1"/>
                <w:iCs w:val="1"/>
                <w:sz w:val="22"/>
                <w:szCs w:val="22"/>
                <w:rtl w:val="0"/>
              </w:rPr>
              <w:t xml:space="preserve">A234 Picus canus</w:t>
            </w:r>
          </w:p>
          <w:p w:rsidR="00000000" w:rsidDel="00000000" w:rsidP="00000000" w:rsidRDefault="00000000" w:rsidRPr="00000000" w14:paraId="00000179">
            <w:pPr>
              <w:spacing w:after="0" w:lineRule="auto"/>
              <w:rPr>
                <w:i w:val="1"/>
                <w:iCs w:val="1"/>
                <w:sz w:val="22"/>
                <w:szCs w:val="22"/>
              </w:rPr>
            </w:pPr>
            <w:r>
              <w:rPr>
                <w:i w:val="1"/>
                <w:iCs w:val="1"/>
                <w:sz w:val="22"/>
                <w:szCs w:val="22"/>
                <w:rtl w:val="0"/>
              </w:rPr>
              <w:t xml:space="preserve">A220 Strix uralensis</w:t>
            </w:r>
          </w:p>
          <w:p w:rsidR="00000000" w:rsidDel="00000000" w:rsidP="00000000" w:rsidRDefault="00000000" w:rsidRPr="00000000" w14:paraId="0000017A">
            <w:pPr>
              <w:spacing w:after="0" w:lineRule="auto"/>
              <w:rPr>
                <w:i w:val="1"/>
                <w:iCs w:val="1"/>
                <w:sz w:val="22"/>
                <w:szCs w:val="22"/>
              </w:rPr>
            </w:pPr>
            <w:r>
              <w:rPr>
                <w:i w:val="1"/>
                <w:iCs w:val="1"/>
                <w:sz w:val="22"/>
                <w:szCs w:val="22"/>
                <w:rtl w:val="0"/>
              </w:rPr>
              <w:t xml:space="preserve">A307 Sylvia nisoria</w:t>
            </w:r>
          </w:p>
          <w:p w:rsidR="00000000" w:rsidDel="00000000" w:rsidP="00000000" w:rsidRDefault="00000000" w:rsidRPr="00000000" w14:paraId="0000017B">
            <w:pPr>
              <w:spacing w:after="0" w:lineRule="auto"/>
              <w:rPr>
                <w:b w:val="1"/>
                <w:bCs w:val="1"/>
                <w:sz w:val="22"/>
                <w:szCs w:val="22"/>
              </w:rPr>
            </w:pPr>
            <w:r>
              <w:rPr>
                <w:i w:val="1"/>
                <w:iCs w:val="1"/>
                <w:sz w:val="22"/>
                <w:szCs w:val="22"/>
                <w:rtl w:val="0"/>
              </w:rPr>
              <w:t xml:space="preserve">A108 Tetrao urogallus</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C">
            <w:pPr>
              <w:spacing w:after="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D">
            <w:pPr>
              <w:spacing w:after="0" w:lineRule="auto"/>
              <w:jc w:val="both"/>
              <w:rPr>
                <w:sz w:val="22"/>
                <w:szCs w:val="22"/>
              </w:rPr>
            </w:pPr>
            <w:r>
              <w:rPr>
                <w:sz w:val="22"/>
                <w:szCs w:val="22"/>
                <w:rtl w:val="0"/>
              </w:rPr>
              <w:t xml:space="preserve">Această ZPB este unul dintre cele mai complexe și valoroase sisteme ecologice din Europa, asigurând o conectivitate neîntreruptă între crestele alpine și bazinele hidrografice montane. Valoarea sa este definită de prezența unor specii relicte și endemice de o importanță critică, elementul central fiind aspretele (</w:t>
            </w:r>
            <w:r>
              <w:rPr>
                <w:i w:val="1"/>
                <w:iCs w:val="1"/>
                <w:sz w:val="22"/>
                <w:szCs w:val="22"/>
                <w:rtl w:val="0"/>
              </w:rPr>
              <w:t xml:space="preserve">Romanichthys valsanicola</w:t>
            </w:r>
            <w:r>
              <w:rPr>
                <w:sz w:val="22"/>
                <w:szCs w:val="22"/>
                <w:rtl w:val="0"/>
              </w:rPr>
              <w:t xml:space="preserve">) în Valea Vâlsanului, cel mai rar pește din Europa, a cărui supraviețuire depinde exclusiv de integritatea acestui sit. Mozaicul de habitate, de la pajiștile alpine de pe creasta Moldoveanu–Capra până la pădurile seculare de pe văile glaciare, susține populații viabile de carnivore mari și o diversitate remarcabilă de chiroptere și amfibieni, precum tritonul carpatic și cel transilvănean.Bogăția floristică, marcată de specii rare precum Tozzia carpathica sau Liparis loeselii, alături de comunități de nevertebrate indicatoare de ecosisteme virgine, precum croitorul fagului și </w:t>
            </w:r>
            <w:r>
              <w:rPr>
                <w:i w:val="1"/>
                <w:iCs w:val="1"/>
                <w:sz w:val="22"/>
                <w:szCs w:val="22"/>
                <w:rtl w:val="0"/>
              </w:rPr>
              <w:t xml:space="preserve">Osmoderma eremita</w:t>
            </w:r>
            <w:r>
              <w:rPr>
                <w:sz w:val="22"/>
                <w:szCs w:val="22"/>
                <w:rtl w:val="0"/>
              </w:rPr>
              <w:t xml:space="preserve">, confirmă statutul zonei de veritabil rezervor de biodiversitate. Din punct de vedere hidrologic, lacurile glaciare și cursurile de apă precum Vâlsanul și Bâlea funcționează ca artere vitale care reglează microclimatul și asigură nișe trofice pentru vidră și numeroase specii de pești protejați (cicar, zglăvoacă). Întreg perimetrul acționează ca un scut ecologic major, protejând procese evolutive naturale ce se desfășoară la scară peisajeră, garantând stabilitatea genetică a unor specii periclitate la nivel global și menținând calitatea fundamentală a mediului în inima Carpaților.</w:t>
            </w:r>
          </w:p>
          <w:p w:rsidR="00000000" w:rsidDel="00000000" w:rsidP="00000000" w:rsidRDefault="00000000" w:rsidRPr="00000000" w14:paraId="0000017E">
            <w:pPr>
              <w:spacing w:after="0" w:line="240" w:lineRule="auto"/>
              <w:jc w:val="both"/>
              <w:rPr>
                <w:sz w:val="22"/>
                <w:szCs w:val="22"/>
              </w:rPr>
            </w:pPr>
            <w:r>
              <w:rPr>
                <w:sz w:val="22"/>
                <w:szCs w:val="22"/>
                <w:rtl w:val="0"/>
              </w:rPr>
              <w:t xml:space="preserve">Desemnarea ca ZPB se fundamentează pe criteriile stabilite de metodologie pentru rezervațiile naturale.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F">
            <w:pPr>
              <w:spacing w:after="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0">
            <w:pPr>
              <w:spacing w:after="0" w:lineRule="auto"/>
              <w:rPr>
                <w:sz w:val="22"/>
                <w:szCs w:val="22"/>
              </w:rPr>
            </w:pPr>
            <w:r>
              <w:rPr>
                <w:sz w:val="22"/>
                <w:szCs w:val="22"/>
                <w:rtl w:val="0"/>
              </w:rPr>
              <w:t xml:space="preserve">A04.01.02 - păşunatul intensiv al oilor</w:t>
            </w:r>
          </w:p>
          <w:p w:rsidR="00000000" w:rsidDel="00000000" w:rsidP="00000000" w:rsidRDefault="00000000" w:rsidRPr="00000000" w14:paraId="00000181">
            <w:pPr>
              <w:spacing w:after="0" w:lineRule="auto"/>
              <w:rPr>
                <w:sz w:val="22"/>
                <w:szCs w:val="22"/>
              </w:rPr>
            </w:pPr>
            <w:r>
              <w:rPr>
                <w:sz w:val="22"/>
                <w:szCs w:val="22"/>
                <w:rtl w:val="0"/>
              </w:rPr>
              <w:t xml:space="preserve">A04.03 - abandonarea sistemelor pastorale, lipsa păşunatului</w:t>
            </w:r>
          </w:p>
          <w:p w:rsidR="00000000" w:rsidDel="00000000" w:rsidP="00000000" w:rsidRDefault="00000000" w:rsidRPr="00000000" w14:paraId="00000182">
            <w:pPr>
              <w:spacing w:after="0" w:lineRule="auto"/>
              <w:rPr>
                <w:sz w:val="22"/>
                <w:szCs w:val="22"/>
              </w:rPr>
            </w:pPr>
            <w:r>
              <w:rPr>
                <w:sz w:val="22"/>
                <w:szCs w:val="22"/>
                <w:rtl w:val="0"/>
              </w:rPr>
              <w:t xml:space="preserve">J02.06 - captarea apelor de suprafaţă </w:t>
            </w:r>
          </w:p>
          <w:p w:rsidR="00000000" w:rsidDel="00000000" w:rsidP="00000000" w:rsidRDefault="00000000" w:rsidRPr="00000000" w14:paraId="00000183">
            <w:pPr>
              <w:spacing w:after="0" w:lineRule="auto"/>
              <w:rPr>
                <w:sz w:val="22"/>
                <w:szCs w:val="22"/>
              </w:rPr>
            </w:pPr>
            <w:r>
              <w:rPr>
                <w:sz w:val="22"/>
                <w:szCs w:val="22"/>
                <w:rtl w:val="0"/>
              </w:rPr>
              <w:t xml:space="preserve">K.01.03 - secare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4">
            <w:pPr>
              <w:spacing w:after="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5">
            <w:pPr>
              <w:spacing w:after="0" w:line="240" w:lineRule="auto"/>
              <w:jc w:val="both"/>
              <w:rPr>
                <w:b w:val="1"/>
                <w:bCs w:val="1"/>
                <w:sz w:val="22"/>
                <w:szCs w:val="22"/>
              </w:rPr>
            </w:pPr>
            <w:r>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186">
            <w:pPr>
              <w:spacing w:after="0" w:line="240" w:lineRule="auto"/>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187">
            <w:pPr>
              <w:spacing w:after="0" w:line="240" w:lineRule="auto"/>
              <w:jc w:val="both"/>
              <w:rPr>
                <w:sz w:val="22"/>
                <w:szCs w:val="22"/>
              </w:rPr>
            </w:pPr>
            <w:r>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88">
            <w:pPr>
              <w:spacing w:after="0" w:line="240" w:lineRule="auto"/>
              <w:jc w:val="both"/>
              <w:rPr>
                <w:sz w:val="22"/>
                <w:szCs w:val="22"/>
              </w:rPr>
            </w:pPr>
            <w:r>
              <w:rPr>
                <w:b w:val="1"/>
                <w:bCs w:val="1"/>
                <w:sz w:val="22"/>
                <w:szCs w:val="22"/>
                <w:rtl w:val="0"/>
              </w:rPr>
              <w:t xml:space="preserve">Obiective specifice</w:t>
            </w:r>
            <w:r>
              <w:rPr>
                <w:sz w:val="22"/>
                <w:szCs w:val="22"/>
                <w:rtl w:val="0"/>
              </w:rPr>
              <w:t xml:space="preserve">:</w:t>
            </w:r>
          </w:p>
          <w:p w:rsidR="00000000" w:rsidDel="00000000" w:rsidP="00000000" w:rsidRDefault="00000000" w:rsidRPr="00000000" w14:paraId="00000189">
            <w:pPr>
              <w:spacing w:after="0" w:line="240" w:lineRule="auto"/>
              <w:jc w:val="both"/>
              <w:rPr>
                <w:sz w:val="22"/>
                <w:szCs w:val="22"/>
              </w:rPr>
            </w:pPr>
            <w:r>
              <w:rPr>
                <w:sz w:val="22"/>
                <w:szCs w:val="22"/>
                <w:rtl w:val="0"/>
              </w:rPr>
              <w:t xml:space="preserve">1. Conservarea și ameliorarea biodiversității arboretelor (structură, compoziție, microhabitate).</w:t>
            </w:r>
          </w:p>
          <w:p w:rsidR="00000000" w:rsidDel="00000000" w:rsidP="00000000" w:rsidRDefault="00000000" w:rsidRPr="00000000" w14:paraId="0000018A">
            <w:pPr>
              <w:spacing w:after="0" w:line="240" w:lineRule="auto"/>
              <w:jc w:val="both"/>
              <w:rPr>
                <w:sz w:val="22"/>
                <w:szCs w:val="22"/>
              </w:rPr>
            </w:pPr>
            <w:r>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18B">
            <w:pPr>
              <w:spacing w:after="0" w:line="240" w:lineRule="auto"/>
              <w:jc w:val="both"/>
              <w:rPr>
                <w:sz w:val="22"/>
                <w:szCs w:val="22"/>
              </w:rPr>
            </w:pPr>
            <w:r>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18C">
            <w:pPr>
              <w:spacing w:after="0" w:line="240" w:lineRule="auto"/>
              <w:jc w:val="both"/>
              <w:rPr>
                <w:sz w:val="22"/>
                <w:szCs w:val="22"/>
              </w:rPr>
            </w:pPr>
            <w:r>
              <w:rPr>
                <w:sz w:val="22"/>
                <w:szCs w:val="22"/>
                <w:rtl w:val="0"/>
              </w:rPr>
              <w:t xml:space="preserve">4. Menținerea regenerării naturale și a continuității habitatelor forestiere.</w:t>
            </w:r>
          </w:p>
          <w:p w:rsidR="00000000" w:rsidDel="00000000" w:rsidP="00000000" w:rsidRDefault="00000000" w:rsidRPr="00000000" w14:paraId="0000018D">
            <w:pPr>
              <w:spacing w:after="0" w:line="240" w:lineRule="auto"/>
              <w:jc w:val="both"/>
              <w:rPr>
                <w:sz w:val="22"/>
                <w:szCs w:val="22"/>
              </w:rPr>
            </w:pPr>
            <w:r>
              <w:rPr>
                <w:sz w:val="22"/>
                <w:szCs w:val="22"/>
                <w:rtl w:val="0"/>
              </w:rPr>
              <w:t xml:space="preserve">5. Reducerea fragmentării habitatelor și limitarea presiunilor antropice.</w:t>
            </w:r>
          </w:p>
          <w:p w:rsidR="00000000" w:rsidDel="00000000" w:rsidP="00000000" w:rsidRDefault="00000000" w:rsidRPr="00000000" w14:paraId="0000018E">
            <w:pPr>
              <w:spacing w:after="0" w:line="240" w:lineRule="auto"/>
              <w:jc w:val="both"/>
              <w:rPr>
                <w:sz w:val="22"/>
                <w:szCs w:val="22"/>
              </w:rPr>
            </w:pPr>
            <w:r>
              <w:rPr>
                <w:sz w:val="22"/>
                <w:szCs w:val="22"/>
                <w:rtl w:val="0"/>
              </w:rPr>
              <w:t xml:space="preserve">6. Monitorizarea stării de conservare și aplicarea managementului adaptativ.</w:t>
            </w:r>
          </w:p>
          <w:p w:rsidR="00000000" w:rsidDel="00000000" w:rsidP="00000000" w:rsidRDefault="00000000" w:rsidRPr="00000000" w14:paraId="0000018F">
            <w:pPr>
              <w:spacing w:after="0" w:line="240" w:lineRule="auto"/>
              <w:jc w:val="both"/>
              <w:rPr>
                <w:sz w:val="22"/>
                <w:szCs w:val="22"/>
              </w:rPr>
            </w:pPr>
            <w:r>
              <w:rPr>
                <w:b w:val="1"/>
                <w:bCs w:val="1"/>
                <w:sz w:val="22"/>
                <w:szCs w:val="22"/>
                <w:rtl w:val="0"/>
              </w:rPr>
              <w:t xml:space="preserve">Măsuri de conservare</w:t>
            </w:r>
            <w:r>
              <w:rPr>
                <w:sz w:val="22"/>
                <w:szCs w:val="22"/>
                <w:rtl w:val="0"/>
              </w:rPr>
              <w:t xml:space="preserve">:</w:t>
            </w:r>
          </w:p>
          <w:p w:rsidR="00000000" w:rsidDel="00000000" w:rsidP="00000000" w:rsidRDefault="00000000" w:rsidRPr="00000000" w14:paraId="00000190">
            <w:pPr>
              <w:spacing w:after="0" w:line="240" w:lineRule="auto"/>
              <w:jc w:val="both"/>
              <w:rPr>
                <w:sz w:val="22"/>
                <w:szCs w:val="22"/>
              </w:rPr>
            </w:pPr>
            <w:r>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91">
            <w:pPr>
              <w:spacing w:after="0" w:line="240" w:lineRule="auto"/>
              <w:jc w:val="both"/>
              <w:rPr>
                <w:sz w:val="22"/>
                <w:szCs w:val="22"/>
              </w:rPr>
            </w:pPr>
            <w:r>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92">
            <w:pPr>
              <w:spacing w:after="0" w:line="240" w:lineRule="auto"/>
              <w:jc w:val="both"/>
              <w:rPr>
                <w:sz w:val="22"/>
                <w:szCs w:val="22"/>
              </w:rPr>
            </w:pPr>
            <w:r>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93">
            <w:pPr>
              <w:spacing w:after="0" w:line="240" w:lineRule="auto"/>
              <w:jc w:val="both"/>
              <w:rPr>
                <w:sz w:val="22"/>
                <w:szCs w:val="22"/>
              </w:rPr>
            </w:pPr>
            <w:r>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94">
            <w:pPr>
              <w:spacing w:after="0" w:line="240" w:lineRule="auto"/>
              <w:jc w:val="both"/>
              <w:rPr>
                <w:sz w:val="22"/>
                <w:szCs w:val="22"/>
              </w:rPr>
            </w:pPr>
            <w:r>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94">
            <w:pPr>
              <w:spacing w:after="0" w:line="240" w:lineRule="auto"/>
              <w:jc w:val="both"/>
              <w:rPr>
                <w:sz w:val="22"/>
                <w:szCs w:val="22"/>
              </w:rPr>
            </w:pPr>
            <w:r>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195">
            <w:pPr>
              <w:spacing w:after="0" w:line="240" w:lineRule="auto"/>
              <w:jc w:val="both"/>
              <w:rPr>
                <w:sz w:val="22"/>
                <w:szCs w:val="22"/>
              </w:rPr>
            </w:pPr>
            <w:r>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96">
            <w:pPr>
              <w:spacing w:after="0" w:line="240" w:lineRule="auto"/>
              <w:jc w:val="both"/>
              <w:rPr>
                <w:sz w:val="22"/>
                <w:szCs w:val="22"/>
              </w:rPr>
            </w:pPr>
            <w:r>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97">
            <w:pPr>
              <w:spacing w:after="0" w:line="240" w:lineRule="auto"/>
              <w:jc w:val="both"/>
              <w:rPr>
                <w:sz w:val="22"/>
                <w:szCs w:val="22"/>
              </w:rPr>
            </w:pPr>
            <w:r>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98">
            <w:pPr>
              <w:spacing w:after="0" w:line="240" w:lineRule="auto"/>
              <w:jc w:val="both"/>
              <w:rPr>
                <w:sz w:val="22"/>
                <w:szCs w:val="22"/>
              </w:rPr>
            </w:pPr>
            <w:r>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99">
            <w:pPr>
              <w:spacing w:after="0" w:line="240" w:lineRule="auto"/>
              <w:jc w:val="both"/>
              <w:rPr>
                <w:sz w:val="22"/>
                <w:szCs w:val="22"/>
              </w:rPr>
            </w:pPr>
            <w:r>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9A">
            <w:pPr>
              <w:spacing w:after="0" w:line="240" w:lineRule="auto"/>
              <w:jc w:val="both"/>
              <w:rPr>
                <w:sz w:val="22"/>
                <w:szCs w:val="22"/>
              </w:rPr>
            </w:pPr>
            <w:r>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9B">
            <w:pPr>
              <w:spacing w:after="0" w:line="240" w:lineRule="auto"/>
              <w:jc w:val="both"/>
              <w:rPr>
                <w:sz w:val="22"/>
                <w:szCs w:val="22"/>
              </w:rPr>
            </w:pPr>
            <w:r>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19C">
            <w:pPr>
              <w:spacing w:after="0" w:line="240" w:lineRule="auto"/>
              <w:jc w:val="both"/>
              <w:rPr>
                <w:sz w:val="22"/>
                <w:szCs w:val="22"/>
              </w:rPr>
            </w:pPr>
            <w:r>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9D">
            <w:pPr>
              <w:spacing w:after="0" w:line="240" w:lineRule="auto"/>
              <w:jc w:val="both"/>
              <w:rPr>
                <w:sz w:val="22"/>
                <w:szCs w:val="22"/>
              </w:rPr>
            </w:pPr>
            <w:r>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19E">
            <w:pPr>
              <w:spacing w:after="0" w:line="240" w:lineRule="auto"/>
              <w:jc w:val="both"/>
              <w:rPr>
                <w:sz w:val="22"/>
                <w:szCs w:val="22"/>
              </w:rPr>
            </w:pPr>
            <w:r>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19F">
            <w:pPr>
              <w:spacing w:after="0" w:line="240" w:lineRule="auto"/>
              <w:jc w:val="both"/>
              <w:rPr>
                <w:sz w:val="22"/>
                <w:szCs w:val="22"/>
              </w:rPr>
            </w:pPr>
            <w:r>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A0">
            <w:pPr>
              <w:spacing w:after="0" w:line="240" w:lineRule="auto"/>
              <w:jc w:val="both"/>
              <w:rPr>
                <w:sz w:val="22"/>
                <w:szCs w:val="22"/>
              </w:rPr>
            </w:pPr>
            <w:r>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A1">
            <w:pPr>
              <w:spacing w:after="0" w:line="240" w:lineRule="auto"/>
              <w:jc w:val="both"/>
              <w:rPr>
                <w:sz w:val="22"/>
                <w:szCs w:val="22"/>
              </w:rPr>
            </w:pPr>
            <w:r>
              <w:rPr>
                <w:rtl w:val="0"/>
              </w:rPr>
            </w:r>
          </w:p>
          <w:p w:rsidR="00000000" w:rsidDel="00000000" w:rsidP="00000000" w:rsidRDefault="00000000" w:rsidRPr="00000000" w14:paraId="000001A2">
            <w:pPr>
              <w:spacing w:after="0" w:line="240" w:lineRule="auto"/>
              <w:jc w:val="both"/>
              <w:rPr>
                <w:sz w:val="22"/>
                <w:szCs w:val="22"/>
              </w:rPr>
            </w:pPr>
            <w:r>
              <w:rPr>
                <w:b w:val="1"/>
                <w:bCs w:val="1"/>
                <w:sz w:val="22"/>
                <w:szCs w:val="22"/>
                <w:rtl w:val="0"/>
              </w:rPr>
              <w:t xml:space="preserve">Regim</w:t>
            </w:r>
            <w:r>
              <w:rPr>
                <w:sz w:val="22"/>
                <w:szCs w:val="22"/>
                <w:rtl w:val="0"/>
              </w:rPr>
              <w:t xml:space="preserve">: Management activ - pajiști</w:t>
            </w:r>
          </w:p>
          <w:p w:rsidR="00000000" w:rsidDel="00000000" w:rsidP="00000000" w:rsidRDefault="00000000" w:rsidRPr="00000000" w14:paraId="000001A3">
            <w:pPr>
              <w:spacing w:after="0" w:line="240" w:lineRule="auto"/>
              <w:jc w:val="both"/>
              <w:rPr>
                <w:b w:val="1"/>
                <w:bCs w:val="1"/>
                <w:sz w:val="22"/>
                <w:szCs w:val="22"/>
              </w:rPr>
            </w:pPr>
            <w:r>
              <w:rPr>
                <w:b w:val="1"/>
                <w:bCs w:val="1"/>
                <w:sz w:val="22"/>
                <w:szCs w:val="22"/>
                <w:rtl w:val="0"/>
              </w:rPr>
              <w:t xml:space="preserve">Obiective și măsuri de management activ pentru ecosistemele de pajiști</w:t>
            </w:r>
          </w:p>
          <w:p w:rsidR="00000000" w:rsidDel="00000000" w:rsidP="00000000" w:rsidRDefault="00000000" w:rsidRPr="00000000" w14:paraId="000001A4">
            <w:pPr>
              <w:spacing w:after="0" w:line="240" w:lineRule="auto"/>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1A5">
            <w:pPr>
              <w:spacing w:after="0" w:line="240" w:lineRule="auto"/>
              <w:jc w:val="both"/>
              <w:rPr>
                <w:sz w:val="22"/>
                <w:szCs w:val="22"/>
              </w:rPr>
            </w:pPr>
            <w:r>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1A6">
            <w:pPr>
              <w:spacing w:after="0" w:line="240" w:lineRule="auto"/>
              <w:jc w:val="both"/>
              <w:rPr>
                <w:sz w:val="22"/>
                <w:szCs w:val="22"/>
              </w:rPr>
            </w:pPr>
            <w:r>
              <w:rPr>
                <w:b w:val="1"/>
                <w:bCs w:val="1"/>
                <w:sz w:val="22"/>
                <w:szCs w:val="22"/>
                <w:rtl w:val="0"/>
              </w:rPr>
              <w:t xml:space="preserve">Obiective specifice</w:t>
            </w:r>
            <w:r>
              <w:rPr>
                <w:sz w:val="22"/>
                <w:szCs w:val="22"/>
                <w:rtl w:val="0"/>
              </w:rPr>
              <w:t xml:space="preserve">:</w:t>
            </w:r>
          </w:p>
          <w:p w:rsidR="00000000" w:rsidDel="00000000" w:rsidP="00000000" w:rsidRDefault="00000000" w:rsidRPr="00000000" w14:paraId="000001A7">
            <w:pPr>
              <w:spacing w:after="0" w:line="240" w:lineRule="auto"/>
              <w:jc w:val="both"/>
              <w:rPr>
                <w:sz w:val="22"/>
                <w:szCs w:val="22"/>
              </w:rPr>
            </w:pPr>
            <w:r>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1A8">
            <w:pPr>
              <w:spacing w:after="0" w:line="240" w:lineRule="auto"/>
              <w:jc w:val="both"/>
              <w:rPr>
                <w:sz w:val="22"/>
                <w:szCs w:val="22"/>
              </w:rPr>
            </w:pPr>
            <w:r>
              <w:rPr>
                <w:sz w:val="22"/>
                <w:szCs w:val="22"/>
                <w:rtl w:val="0"/>
              </w:rPr>
              <w:t xml:space="preserve">2. Menținerea unei structuri mozaicate favorabile biodiversității.</w:t>
            </w:r>
          </w:p>
          <w:p w:rsidR="00000000" w:rsidDel="00000000" w:rsidP="00000000" w:rsidRDefault="00000000" w:rsidRPr="00000000" w14:paraId="000001A9">
            <w:pPr>
              <w:spacing w:after="0" w:line="240" w:lineRule="auto"/>
              <w:jc w:val="both"/>
              <w:rPr>
                <w:sz w:val="22"/>
                <w:szCs w:val="22"/>
              </w:rPr>
            </w:pPr>
            <w:r>
              <w:rPr>
                <w:sz w:val="22"/>
                <w:szCs w:val="22"/>
                <w:rtl w:val="0"/>
              </w:rPr>
              <w:t xml:space="preserve">3. Evitarea degradării habitatelor prin suprapășunat, subpășunat, compactarea solului și eroziune.</w:t>
            </w:r>
          </w:p>
          <w:p w:rsidR="00000000" w:rsidDel="00000000" w:rsidP="00000000" w:rsidRDefault="00000000" w:rsidRPr="00000000" w14:paraId="000001AA">
            <w:pPr>
              <w:spacing w:after="0" w:line="240" w:lineRule="auto"/>
              <w:jc w:val="both"/>
              <w:rPr>
                <w:sz w:val="22"/>
                <w:szCs w:val="22"/>
              </w:rPr>
            </w:pPr>
            <w:r>
              <w:rPr>
                <w:sz w:val="22"/>
                <w:szCs w:val="22"/>
                <w:rtl w:val="0"/>
              </w:rPr>
              <w:t xml:space="preserve">4. Limitarea utilizării substanțelor chimice și prevenirea eutrofizării habitatelor.</w:t>
            </w:r>
          </w:p>
          <w:p w:rsidR="00000000" w:rsidDel="00000000" w:rsidP="00000000" w:rsidRDefault="00000000" w:rsidRPr="00000000" w14:paraId="000001AB">
            <w:pPr>
              <w:spacing w:after="0" w:line="240" w:lineRule="auto"/>
              <w:jc w:val="both"/>
              <w:rPr>
                <w:sz w:val="22"/>
                <w:szCs w:val="22"/>
              </w:rPr>
            </w:pPr>
            <w:r>
              <w:rPr>
                <w:sz w:val="22"/>
                <w:szCs w:val="22"/>
                <w:rtl w:val="0"/>
              </w:rPr>
              <w:t xml:space="preserve">5. Controlul speciilor invazive și limitarea instalării vegetației lemnoase.</w:t>
            </w:r>
          </w:p>
          <w:p w:rsidR="00000000" w:rsidDel="00000000" w:rsidP="00000000" w:rsidRDefault="00000000" w:rsidRPr="00000000" w14:paraId="000001AC">
            <w:pPr>
              <w:spacing w:after="0" w:line="240" w:lineRule="auto"/>
              <w:jc w:val="both"/>
              <w:rPr>
                <w:sz w:val="22"/>
                <w:szCs w:val="22"/>
              </w:rPr>
            </w:pPr>
            <w:r>
              <w:rPr>
                <w:sz w:val="22"/>
                <w:szCs w:val="22"/>
                <w:rtl w:val="0"/>
              </w:rPr>
              <w:t xml:space="preserve">6. Monitorizarea utilizării habitatelor și adaptarea managementului în funcție de rezultate.</w:t>
            </w:r>
          </w:p>
          <w:p w:rsidR="00000000" w:rsidDel="00000000" w:rsidP="00000000" w:rsidRDefault="00000000" w:rsidRPr="00000000" w14:paraId="000001AD">
            <w:pPr>
              <w:spacing w:after="0" w:line="240" w:lineRule="auto"/>
              <w:jc w:val="both"/>
              <w:rPr>
                <w:sz w:val="22"/>
                <w:szCs w:val="22"/>
              </w:rPr>
            </w:pPr>
            <w:r>
              <w:rPr>
                <w:b w:val="1"/>
                <w:bCs w:val="1"/>
                <w:sz w:val="22"/>
                <w:szCs w:val="22"/>
                <w:rtl w:val="0"/>
              </w:rPr>
              <w:t xml:space="preserve">Măsuri de conservare</w:t>
            </w:r>
            <w:r>
              <w:rPr>
                <w:sz w:val="22"/>
                <w:szCs w:val="22"/>
                <w:rtl w:val="0"/>
              </w:rPr>
              <w:t xml:space="preserve">:</w:t>
            </w:r>
          </w:p>
          <w:p w:rsidR="00000000" w:rsidDel="00000000" w:rsidP="00000000" w:rsidRDefault="00000000" w:rsidRPr="00000000" w14:paraId="000001AE">
            <w:pPr>
              <w:spacing w:after="0" w:line="240" w:lineRule="auto"/>
              <w:jc w:val="both"/>
              <w:rPr>
                <w:sz w:val="22"/>
                <w:szCs w:val="22"/>
              </w:rPr>
            </w:pPr>
            <w:r>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1AF">
            <w:pPr>
              <w:spacing w:after="0" w:line="240" w:lineRule="auto"/>
              <w:jc w:val="both"/>
              <w:rPr>
                <w:sz w:val="22"/>
                <w:szCs w:val="22"/>
              </w:rPr>
            </w:pPr>
            <w:r>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1B0">
            <w:pPr>
              <w:spacing w:after="0" w:line="240" w:lineRule="auto"/>
              <w:jc w:val="both"/>
              <w:rPr>
                <w:sz w:val="22"/>
                <w:szCs w:val="22"/>
              </w:rPr>
            </w:pPr>
            <w:r>
              <w:rPr>
                <w:sz w:val="22"/>
                <w:szCs w:val="22"/>
                <w:rtl w:val="0"/>
              </w:rPr>
              <w:t xml:space="preserve">3. În zonele montane, prima cosire se realizează numai după formarea semințelor la speciile de interes conservativ.</w:t>
            </w:r>
          </w:p>
          <w:p w:rsidR="00000000" w:rsidDel="00000000" w:rsidP="00000000" w:rsidRDefault="00000000" w:rsidRPr="00000000" w14:paraId="000001B1">
            <w:pPr>
              <w:spacing w:after="0" w:line="240" w:lineRule="auto"/>
              <w:jc w:val="both"/>
              <w:rPr>
                <w:sz w:val="22"/>
                <w:szCs w:val="22"/>
              </w:rPr>
            </w:pPr>
            <w:r>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1B2">
            <w:pPr>
              <w:spacing w:after="0" w:line="240" w:lineRule="auto"/>
              <w:jc w:val="both"/>
              <w:rPr>
                <w:sz w:val="22"/>
                <w:szCs w:val="22"/>
              </w:rPr>
            </w:pPr>
            <w:r>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1B3">
            <w:pPr>
              <w:spacing w:after="0" w:line="240" w:lineRule="auto"/>
              <w:jc w:val="both"/>
              <w:rPr>
                <w:sz w:val="22"/>
                <w:szCs w:val="22"/>
              </w:rPr>
            </w:pPr>
            <w:r>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1B4">
            <w:pPr>
              <w:spacing w:after="0" w:line="240" w:lineRule="auto"/>
              <w:jc w:val="both"/>
              <w:rPr>
                <w:sz w:val="22"/>
                <w:szCs w:val="22"/>
              </w:rPr>
            </w:pPr>
            <w:r>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1B5">
            <w:pPr>
              <w:spacing w:after="0" w:line="240" w:lineRule="auto"/>
              <w:jc w:val="both"/>
              <w:rPr>
                <w:sz w:val="22"/>
                <w:szCs w:val="22"/>
              </w:rPr>
            </w:pPr>
            <w:r>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1B6">
            <w:pPr>
              <w:spacing w:after="0" w:line="240" w:lineRule="auto"/>
              <w:jc w:val="both"/>
              <w:rPr>
                <w:sz w:val="22"/>
                <w:szCs w:val="22"/>
              </w:rPr>
            </w:pPr>
            <w:r>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1B7">
            <w:pPr>
              <w:spacing w:after="0" w:line="240" w:lineRule="auto"/>
              <w:jc w:val="both"/>
              <w:rPr>
                <w:sz w:val="22"/>
                <w:szCs w:val="22"/>
              </w:rPr>
            </w:pPr>
            <w:r>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1B8">
            <w:pPr>
              <w:spacing w:after="0" w:line="240" w:lineRule="auto"/>
              <w:jc w:val="both"/>
              <w:rPr>
                <w:sz w:val="22"/>
                <w:szCs w:val="22"/>
              </w:rPr>
            </w:pPr>
            <w:r>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1B9">
            <w:pPr>
              <w:spacing w:after="0" w:line="240" w:lineRule="auto"/>
              <w:jc w:val="both"/>
              <w:rPr>
                <w:sz w:val="22"/>
                <w:szCs w:val="22"/>
              </w:rPr>
            </w:pPr>
            <w:r>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1BA">
            <w:pPr>
              <w:spacing w:after="0" w:line="240" w:lineRule="auto"/>
              <w:jc w:val="both"/>
              <w:rPr>
                <w:sz w:val="22"/>
                <w:szCs w:val="22"/>
              </w:rPr>
            </w:pPr>
            <w:r>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1BB">
            <w:pPr>
              <w:spacing w:after="0" w:line="240" w:lineRule="auto"/>
              <w:jc w:val="both"/>
              <w:rPr>
                <w:sz w:val="22"/>
                <w:szCs w:val="22"/>
              </w:rPr>
            </w:pPr>
            <w:r>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1BC">
            <w:pPr>
              <w:spacing w:after="0" w:line="240" w:lineRule="auto"/>
              <w:jc w:val="both"/>
              <w:rPr>
                <w:sz w:val="22"/>
                <w:szCs w:val="22"/>
              </w:rPr>
            </w:pPr>
            <w:r>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1BD">
            <w:pPr>
              <w:spacing w:after="0" w:line="240" w:lineRule="auto"/>
              <w:jc w:val="both"/>
              <w:rPr>
                <w:sz w:val="22"/>
                <w:szCs w:val="22"/>
              </w:rPr>
            </w:pPr>
            <w:r>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1BE">
            <w:pPr>
              <w:spacing w:after="0" w:line="240" w:lineRule="auto"/>
              <w:jc w:val="both"/>
              <w:rPr>
                <w:sz w:val="22"/>
                <w:szCs w:val="22"/>
              </w:rPr>
            </w:pPr>
            <w:r>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1BF">
            <w:pPr>
              <w:spacing w:after="0" w:line="240" w:lineRule="auto"/>
              <w:jc w:val="both"/>
              <w:rPr>
                <w:sz w:val="22"/>
                <w:szCs w:val="22"/>
              </w:rPr>
            </w:pPr>
            <w:r>
              <w:rPr>
                <w:rtl w:val="0"/>
              </w:rPr>
            </w:r>
          </w:p>
          <w:p w:rsidR="00000000" w:rsidDel="00000000" w:rsidP="00000000" w:rsidRDefault="00000000" w:rsidRPr="00000000" w14:paraId="000001C0">
            <w:pPr>
              <w:spacing w:after="0" w:line="240" w:lineRule="auto"/>
              <w:jc w:val="both"/>
              <w:rPr>
                <w:sz w:val="22"/>
                <w:szCs w:val="22"/>
              </w:rPr>
            </w:pPr>
            <w:r>
              <w:rPr>
                <w:b w:val="1"/>
                <w:bCs w:val="1"/>
                <w:sz w:val="22"/>
                <w:szCs w:val="22"/>
                <w:rtl w:val="0"/>
              </w:rPr>
              <w:t xml:space="preserve">Regim</w:t>
            </w:r>
            <w:r>
              <w:rPr>
                <w:sz w:val="22"/>
                <w:szCs w:val="22"/>
                <w:rtl w:val="0"/>
              </w:rPr>
              <w:t xml:space="preserve">: Management activ – habitate umede și acvatice</w:t>
            </w:r>
          </w:p>
          <w:p w:rsidR="00000000" w:rsidDel="00000000" w:rsidP="00000000" w:rsidRDefault="00000000" w:rsidRPr="00000000" w14:paraId="000001C1">
            <w:pPr>
              <w:spacing w:after="0" w:line="240" w:lineRule="auto"/>
              <w:jc w:val="both"/>
              <w:rPr>
                <w:b w:val="1"/>
                <w:bCs w:val="1"/>
                <w:sz w:val="22"/>
                <w:szCs w:val="22"/>
              </w:rPr>
            </w:pPr>
            <w:r>
              <w:rPr>
                <w:b w:val="1"/>
                <w:bCs w:val="1"/>
                <w:sz w:val="22"/>
                <w:szCs w:val="22"/>
                <w:rtl w:val="0"/>
              </w:rPr>
              <w:t xml:space="preserve">Obiective și măsuri de management activ pentru ecosistemele acvatice și umede</w:t>
            </w:r>
          </w:p>
          <w:p w:rsidR="00000000" w:rsidDel="00000000" w:rsidP="00000000" w:rsidRDefault="00000000" w:rsidRPr="00000000" w14:paraId="000001C2">
            <w:pPr>
              <w:spacing w:after="0" w:line="240" w:lineRule="auto"/>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1C3">
            <w:pPr>
              <w:spacing w:after="0" w:line="240" w:lineRule="auto"/>
              <w:jc w:val="both"/>
              <w:rPr>
                <w:sz w:val="22"/>
                <w:szCs w:val="22"/>
              </w:rPr>
            </w:pPr>
            <w:r>
              <w:rPr>
                <w:sz w:val="22"/>
                <w:szCs w:val="22"/>
                <w:rtl w:val="0"/>
              </w:rPr>
              <w:t xml:space="preserve">Refacerea funcționalității ecosistemelor acvatice și umede afectate prin restabilirea conectivității, refacerea dinamicii naturale și controlul presiunilor antropice.</w:t>
            </w:r>
          </w:p>
          <w:p w:rsidR="00000000" w:rsidDel="00000000" w:rsidP="00000000" w:rsidRDefault="00000000" w:rsidRPr="00000000" w14:paraId="000001C4">
            <w:pPr>
              <w:spacing w:after="0" w:line="240" w:lineRule="auto"/>
              <w:jc w:val="both"/>
              <w:rPr>
                <w:sz w:val="22"/>
                <w:szCs w:val="22"/>
              </w:rPr>
            </w:pPr>
            <w:r>
              <w:rPr>
                <w:b w:val="1"/>
                <w:bCs w:val="1"/>
                <w:sz w:val="22"/>
                <w:szCs w:val="22"/>
                <w:rtl w:val="0"/>
              </w:rPr>
              <w:t xml:space="preserve">Obiective specifice</w:t>
            </w:r>
            <w:r>
              <w:rPr>
                <w:sz w:val="22"/>
                <w:szCs w:val="22"/>
                <w:rtl w:val="0"/>
              </w:rPr>
              <w:t xml:space="preserve">:</w:t>
            </w:r>
          </w:p>
          <w:p w:rsidR="00000000" w:rsidDel="00000000" w:rsidP="00000000" w:rsidRDefault="00000000" w:rsidRPr="00000000" w14:paraId="000001C5">
            <w:pPr>
              <w:spacing w:after="0" w:line="240" w:lineRule="auto"/>
              <w:jc w:val="both"/>
              <w:rPr>
                <w:sz w:val="22"/>
                <w:szCs w:val="22"/>
              </w:rPr>
            </w:pPr>
            <w:r>
              <w:rPr>
                <w:sz w:val="22"/>
                <w:szCs w:val="22"/>
                <w:rtl w:val="0"/>
              </w:rPr>
              <w:t xml:space="preserve">1. Refacerea conectivității longitudinale (eliminarea/atenuarea barierelor) și laterale (refacerea legăturii cu lunca).</w:t>
            </w:r>
          </w:p>
          <w:p w:rsidR="00000000" w:rsidDel="00000000" w:rsidP="00000000" w:rsidRDefault="00000000" w:rsidRPr="00000000" w14:paraId="000001C6">
            <w:pPr>
              <w:spacing w:after="0" w:line="240" w:lineRule="auto"/>
              <w:jc w:val="both"/>
              <w:rPr>
                <w:sz w:val="22"/>
                <w:szCs w:val="22"/>
              </w:rPr>
            </w:pPr>
            <w:r>
              <w:rPr>
                <w:sz w:val="22"/>
                <w:szCs w:val="22"/>
                <w:rtl w:val="0"/>
              </w:rPr>
              <w:t xml:space="preserve">2. Restaurarea dinamicii naturale a cursurilor de apă (variabilitate debite, mobilitate albie).</w:t>
            </w:r>
          </w:p>
          <w:p w:rsidR="00000000" w:rsidDel="00000000" w:rsidP="00000000" w:rsidRDefault="00000000" w:rsidRPr="00000000" w14:paraId="000001C7">
            <w:pPr>
              <w:spacing w:after="0" w:line="240" w:lineRule="auto"/>
              <w:jc w:val="both"/>
              <w:rPr>
                <w:sz w:val="22"/>
                <w:szCs w:val="22"/>
              </w:rPr>
            </w:pPr>
            <w:r>
              <w:rPr>
                <w:sz w:val="22"/>
                <w:szCs w:val="22"/>
                <w:rtl w:val="0"/>
              </w:rPr>
              <w:t xml:space="preserve">3. Refacerea zonelor umede deconectate și a habitatelor asociate.</w:t>
            </w:r>
          </w:p>
          <w:p w:rsidR="00000000" w:rsidDel="00000000" w:rsidP="00000000" w:rsidRDefault="00000000" w:rsidRPr="00000000" w14:paraId="000001C8">
            <w:pPr>
              <w:spacing w:after="0" w:line="240" w:lineRule="auto"/>
              <w:jc w:val="both"/>
              <w:rPr>
                <w:sz w:val="22"/>
                <w:szCs w:val="22"/>
              </w:rPr>
            </w:pPr>
            <w:r>
              <w:rPr>
                <w:sz w:val="22"/>
                <w:szCs w:val="22"/>
                <w:rtl w:val="0"/>
              </w:rPr>
              <w:t xml:space="preserve">4. Controlul speciilor invazive acvatice și ripariene.</w:t>
            </w:r>
          </w:p>
          <w:p w:rsidR="00000000" w:rsidDel="00000000" w:rsidP="00000000" w:rsidRDefault="00000000" w:rsidRPr="00000000" w14:paraId="000001C9">
            <w:pPr>
              <w:spacing w:after="0" w:line="240" w:lineRule="auto"/>
              <w:jc w:val="both"/>
              <w:rPr>
                <w:sz w:val="22"/>
                <w:szCs w:val="22"/>
              </w:rPr>
            </w:pPr>
            <w:r>
              <w:rPr>
                <w:sz w:val="22"/>
                <w:szCs w:val="22"/>
                <w:rtl w:val="0"/>
              </w:rPr>
              <w:t xml:space="preserve">5. Reducerea poluării și a presiunilor difuze din bazinul hidrografic.</w:t>
            </w:r>
          </w:p>
          <w:p w:rsidR="00000000" w:rsidDel="00000000" w:rsidP="00000000" w:rsidRDefault="00000000" w:rsidRPr="00000000" w14:paraId="000001CA">
            <w:pPr>
              <w:spacing w:after="0" w:line="240" w:lineRule="auto"/>
              <w:jc w:val="both"/>
              <w:rPr>
                <w:sz w:val="22"/>
                <w:szCs w:val="22"/>
              </w:rPr>
            </w:pPr>
            <w:r>
              <w:rPr>
                <w:sz w:val="22"/>
                <w:szCs w:val="22"/>
                <w:rtl w:val="0"/>
              </w:rPr>
              <w:t xml:space="preserve">6. Monitorizarea efectelor restaurării.</w:t>
            </w:r>
          </w:p>
          <w:p w:rsidR="00000000" w:rsidDel="00000000" w:rsidP="00000000" w:rsidRDefault="00000000" w:rsidRPr="00000000" w14:paraId="000001CB">
            <w:pPr>
              <w:spacing w:after="0" w:line="240" w:lineRule="auto"/>
              <w:jc w:val="both"/>
              <w:rPr>
                <w:sz w:val="22"/>
                <w:szCs w:val="22"/>
              </w:rPr>
            </w:pPr>
            <w:r>
              <w:rPr>
                <w:b w:val="1"/>
                <w:bCs w:val="1"/>
                <w:sz w:val="22"/>
                <w:szCs w:val="22"/>
                <w:rtl w:val="0"/>
              </w:rPr>
              <w:t xml:space="preserve">Măsuri de conservare</w:t>
            </w:r>
            <w:r>
              <w:rPr>
                <w:sz w:val="22"/>
                <w:szCs w:val="22"/>
                <w:rtl w:val="0"/>
              </w:rPr>
              <w:t xml:space="preserve">:</w:t>
            </w:r>
          </w:p>
          <w:p w:rsidR="00000000" w:rsidDel="00000000" w:rsidP="00000000" w:rsidRDefault="00000000" w:rsidRPr="00000000" w14:paraId="000001CC">
            <w:pPr>
              <w:spacing w:after="0" w:line="240" w:lineRule="auto"/>
              <w:jc w:val="both"/>
              <w:rPr>
                <w:sz w:val="22"/>
                <w:szCs w:val="22"/>
              </w:rPr>
            </w:pPr>
            <w:r>
              <w:rPr>
                <w:sz w:val="22"/>
                <w:szCs w:val="22"/>
                <w:rtl w:val="0"/>
              </w:rPr>
              <w:t xml:space="preserve">1. Barierele transversale (praguri, baraje fără funcție) se elimină sau se echipează cu treceri pentru pești, pentru refacerea conectivității longitudinale.</w:t>
            </w:r>
          </w:p>
          <w:p w:rsidR="00000000" w:rsidDel="00000000" w:rsidP="00000000" w:rsidRDefault="00000000" w:rsidRPr="00000000" w14:paraId="000001CD">
            <w:pPr>
              <w:spacing w:after="0" w:line="240" w:lineRule="auto"/>
              <w:jc w:val="both"/>
              <w:rPr>
                <w:sz w:val="22"/>
                <w:szCs w:val="22"/>
              </w:rPr>
            </w:pPr>
            <w:r>
              <w:rPr>
                <w:sz w:val="22"/>
                <w:szCs w:val="22"/>
                <w:rtl w:val="0"/>
              </w:rPr>
              <w:t xml:space="preserve">2. Conectivitatea laterală cu lunca se reface prin breșe controlate în diguri, refacerea zonelor inundabile și a brațelor moarte deconectate.</w:t>
            </w:r>
          </w:p>
          <w:p w:rsidR="00000000" w:rsidDel="00000000" w:rsidP="00000000" w:rsidRDefault="00000000" w:rsidRPr="00000000" w14:paraId="000001CE">
            <w:pPr>
              <w:spacing w:after="0" w:line="240" w:lineRule="auto"/>
              <w:jc w:val="both"/>
              <w:rPr>
                <w:sz w:val="22"/>
                <w:szCs w:val="22"/>
              </w:rPr>
            </w:pPr>
            <w:r>
              <w:rPr>
                <w:sz w:val="22"/>
                <w:szCs w:val="22"/>
                <w:rtl w:val="0"/>
              </w:rPr>
              <w:t xml:space="preserve">3. Speciile invazive acvatice și semiacvatice se identifică și se controlează prin metode mecanice și biologice cu impact redus.</w:t>
            </w:r>
          </w:p>
          <w:p w:rsidR="00000000" w:rsidDel="00000000" w:rsidP="00000000" w:rsidRDefault="00000000" w:rsidRPr="00000000" w14:paraId="000001CF">
            <w:pPr>
              <w:spacing w:after="0" w:line="240" w:lineRule="auto"/>
              <w:jc w:val="both"/>
              <w:rPr>
                <w:sz w:val="22"/>
                <w:szCs w:val="22"/>
              </w:rPr>
            </w:pPr>
            <w:r>
              <w:rPr>
                <w:sz w:val="22"/>
                <w:szCs w:val="22"/>
                <w:rtl w:val="0"/>
              </w:rPr>
              <w:t xml:space="preserve">4. Sursele de poluare punctuale se elimină sau se reduc; pentru poluarea difuză se promovează benzi tampon ripariene.</w:t>
            </w:r>
          </w:p>
          <w:p w:rsidR="00000000" w:rsidDel="00000000" w:rsidP="00000000" w:rsidRDefault="00000000" w:rsidRPr="00000000" w14:paraId="000001D0">
            <w:pPr>
              <w:spacing w:after="0" w:line="240" w:lineRule="auto"/>
              <w:jc w:val="both"/>
              <w:rPr>
                <w:sz w:val="22"/>
                <w:szCs w:val="22"/>
              </w:rPr>
            </w:pPr>
            <w:r>
              <w:rPr>
                <w:sz w:val="22"/>
                <w:szCs w:val="22"/>
                <w:rtl w:val="0"/>
              </w:rPr>
              <w:t xml:space="preserve">5. Exploatările de materiale din albie se interzic în interiorul ZPB; depozitările și deșeurile se elimină.</w:t>
            </w:r>
          </w:p>
          <w:p w:rsidR="00000000" w:rsidDel="00000000" w:rsidP="00000000" w:rsidRDefault="00000000" w:rsidRPr="00000000" w14:paraId="000001D1">
            <w:pPr>
              <w:spacing w:after="0" w:line="240" w:lineRule="auto"/>
              <w:jc w:val="both"/>
              <w:rPr>
                <w:sz w:val="22"/>
                <w:szCs w:val="22"/>
              </w:rPr>
            </w:pPr>
            <w:r>
              <w:rPr>
                <w:sz w:val="22"/>
                <w:szCs w:val="22"/>
                <w:rtl w:val="0"/>
              </w:rPr>
              <w:t xml:space="preserve">6. Se monitorizează parametrii hidrologici, calitatea apei, conectivitatea, speciile indicator și efectele restaurării, ajustând adaptiv măsurile.</w:t>
            </w:r>
          </w:p>
          <w:p w:rsidR="00000000" w:rsidDel="00000000" w:rsidP="00000000" w:rsidRDefault="00000000" w:rsidRPr="00000000" w14:paraId="000001D2">
            <w:pPr>
              <w:spacing w:after="0" w:line="240" w:lineRule="auto"/>
              <w:jc w:val="both"/>
              <w:rPr>
                <w:sz w:val="22"/>
                <w:szCs w:val="22"/>
              </w:rPr>
            </w:pPr>
            <w:r>
              <w:rPr>
                <w:rtl w:val="0"/>
              </w:rPr>
            </w:r>
          </w:p>
          <w:p w:rsidR="00000000" w:rsidDel="00000000" w:rsidP="00000000" w:rsidRDefault="00000000" w:rsidRPr="00000000" w14:paraId="000001D3">
            <w:pPr>
              <w:spacing w:after="0" w:line="240" w:lineRule="auto"/>
              <w:jc w:val="both"/>
              <w:rPr>
                <w:sz w:val="22"/>
                <w:szCs w:val="22"/>
              </w:rPr>
            </w:pPr>
            <w:r>
              <w:rPr>
                <w:b w:val="1"/>
                <w:bCs w:val="1"/>
                <w:sz w:val="22"/>
                <w:szCs w:val="22"/>
                <w:rtl w:val="0"/>
              </w:rPr>
              <w:t xml:space="preserve">Regim</w:t>
            </w:r>
            <w:r>
              <w:rPr>
                <w:sz w:val="22"/>
                <w:szCs w:val="22"/>
                <w:rtl w:val="0"/>
              </w:rPr>
              <w:t xml:space="preserve">: Management activ – stâncării și grohotișuri</w:t>
            </w:r>
          </w:p>
          <w:p w:rsidR="00000000" w:rsidDel="00000000" w:rsidP="00000000" w:rsidRDefault="00000000" w:rsidRPr="00000000" w14:paraId="000001D4">
            <w:pPr>
              <w:spacing w:after="0" w:line="240" w:lineRule="auto"/>
              <w:jc w:val="both"/>
              <w:rPr>
                <w:b w:val="1"/>
                <w:bCs w:val="1"/>
                <w:sz w:val="22"/>
                <w:szCs w:val="22"/>
              </w:rPr>
            </w:pPr>
            <w:r>
              <w:rPr>
                <w:b w:val="1"/>
                <w:bCs w:val="1"/>
                <w:sz w:val="22"/>
                <w:szCs w:val="22"/>
                <w:rtl w:val="0"/>
              </w:rPr>
              <w:t xml:space="preserve">Obiective și măsuri de management activ pentru ecosistemele de stâncărie</w:t>
            </w:r>
          </w:p>
          <w:p w:rsidR="00000000" w:rsidDel="00000000" w:rsidP="00000000" w:rsidRDefault="00000000" w:rsidRPr="00000000" w14:paraId="000001D5">
            <w:pPr>
              <w:spacing w:after="0" w:line="240" w:lineRule="auto"/>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1D6">
            <w:pPr>
              <w:spacing w:after="0" w:line="240" w:lineRule="auto"/>
              <w:jc w:val="both"/>
              <w:rPr>
                <w:sz w:val="22"/>
                <w:szCs w:val="22"/>
              </w:rPr>
            </w:pPr>
            <w:r>
              <w:rPr>
                <w:sz w:val="22"/>
                <w:szCs w:val="22"/>
                <w:rtl w:val="0"/>
              </w:rPr>
              <w:t xml:space="preserve">Conservarea habitatelor de stâncărie și grohotiș afectate de presiuni antropice prin măsuri active care reduc deranjul, controlează accesul și refac elementele degradate, menținând caracterul natural al ecosistemului.</w:t>
            </w:r>
          </w:p>
          <w:p w:rsidR="00000000" w:rsidDel="00000000" w:rsidP="00000000" w:rsidRDefault="00000000" w:rsidRPr="00000000" w14:paraId="000001D7">
            <w:pPr>
              <w:spacing w:after="0" w:line="240" w:lineRule="auto"/>
              <w:jc w:val="both"/>
              <w:rPr>
                <w:sz w:val="22"/>
                <w:szCs w:val="22"/>
              </w:rPr>
            </w:pPr>
            <w:r>
              <w:rPr>
                <w:b w:val="1"/>
                <w:bCs w:val="1"/>
                <w:sz w:val="22"/>
                <w:szCs w:val="22"/>
                <w:rtl w:val="0"/>
              </w:rPr>
              <w:t xml:space="preserve">Obiective specifice</w:t>
            </w:r>
            <w:r>
              <w:rPr>
                <w:sz w:val="22"/>
                <w:szCs w:val="22"/>
                <w:rtl w:val="0"/>
              </w:rPr>
              <w:t xml:space="preserve">:</w:t>
            </w:r>
          </w:p>
          <w:p w:rsidR="00000000" w:rsidDel="00000000" w:rsidP="00000000" w:rsidRDefault="00000000" w:rsidRPr="00000000" w14:paraId="000001D8">
            <w:pPr>
              <w:spacing w:after="0" w:line="240" w:lineRule="auto"/>
              <w:jc w:val="both"/>
              <w:rPr>
                <w:sz w:val="22"/>
                <w:szCs w:val="22"/>
              </w:rPr>
            </w:pPr>
            <w:r>
              <w:rPr>
                <w:sz w:val="22"/>
                <w:szCs w:val="22"/>
                <w:rtl w:val="0"/>
              </w:rPr>
              <w:t xml:space="preserve">1. Conservarea vegetației specifice și a speciilor rare asociate stâncăriilor și grohotișurilor.</w:t>
            </w:r>
          </w:p>
          <w:p w:rsidR="00000000" w:rsidDel="00000000" w:rsidP="00000000" w:rsidRDefault="00000000" w:rsidRPr="00000000" w14:paraId="000001D9">
            <w:pPr>
              <w:spacing w:after="0" w:line="240" w:lineRule="auto"/>
              <w:jc w:val="both"/>
              <w:rPr>
                <w:sz w:val="22"/>
                <w:szCs w:val="22"/>
              </w:rPr>
            </w:pPr>
            <w:r>
              <w:rPr>
                <w:sz w:val="22"/>
                <w:szCs w:val="22"/>
                <w:rtl w:val="0"/>
              </w:rPr>
              <w:t xml:space="preserve">2. Reducerea presiunilor antropice (turism intens, trasee erodate, escaladă necontrolată).</w:t>
            </w:r>
          </w:p>
          <w:p w:rsidR="00000000" w:rsidDel="00000000" w:rsidP="00000000" w:rsidRDefault="00000000" w:rsidRPr="00000000" w14:paraId="000001DA">
            <w:pPr>
              <w:spacing w:after="0" w:line="240" w:lineRule="auto"/>
              <w:jc w:val="both"/>
              <w:rPr>
                <w:sz w:val="22"/>
                <w:szCs w:val="22"/>
              </w:rPr>
            </w:pPr>
            <w:r>
              <w:rPr>
                <w:sz w:val="22"/>
                <w:szCs w:val="22"/>
                <w:rtl w:val="0"/>
              </w:rPr>
              <w:t xml:space="preserve">3. Controlul speciilor invazive și refacerea sectoarelor degradate prin măsuri cu impact minim.</w:t>
            </w:r>
          </w:p>
          <w:p w:rsidR="00000000" w:rsidDel="00000000" w:rsidP="00000000" w:rsidRDefault="00000000" w:rsidRPr="00000000" w14:paraId="000001DB">
            <w:pPr>
              <w:spacing w:after="0" w:line="240" w:lineRule="auto"/>
              <w:jc w:val="both"/>
              <w:rPr>
                <w:sz w:val="22"/>
                <w:szCs w:val="22"/>
              </w:rPr>
            </w:pPr>
            <w:r>
              <w:rPr>
                <w:sz w:val="22"/>
                <w:szCs w:val="22"/>
                <w:rtl w:val="0"/>
              </w:rPr>
              <w:t xml:space="preserve">4. Menținerea microhabitatelor și a dinamicii geomorfologice naturale, în limita compatibilă cu intervențiile de conservare.</w:t>
            </w:r>
          </w:p>
          <w:p w:rsidR="00000000" w:rsidDel="00000000" w:rsidP="00000000" w:rsidRDefault="00000000" w:rsidRPr="00000000" w14:paraId="000001DC">
            <w:pPr>
              <w:spacing w:after="0" w:line="240" w:lineRule="auto"/>
              <w:jc w:val="both"/>
              <w:rPr>
                <w:sz w:val="22"/>
                <w:szCs w:val="22"/>
              </w:rPr>
            </w:pPr>
            <w:r>
              <w:rPr>
                <w:sz w:val="22"/>
                <w:szCs w:val="22"/>
                <w:rtl w:val="0"/>
              </w:rPr>
              <w:t xml:space="preserve">5. Monitorizarea efectelor managementului și adaptarea măsurilor.</w:t>
            </w:r>
          </w:p>
          <w:p w:rsidR="00000000" w:rsidDel="00000000" w:rsidP="00000000" w:rsidRDefault="00000000" w:rsidRPr="00000000" w14:paraId="000001DD">
            <w:pPr>
              <w:spacing w:after="0" w:line="240" w:lineRule="auto"/>
              <w:jc w:val="both"/>
              <w:rPr>
                <w:sz w:val="22"/>
                <w:szCs w:val="22"/>
              </w:rPr>
            </w:pPr>
            <w:r>
              <w:rPr>
                <w:b w:val="1"/>
                <w:bCs w:val="1"/>
                <w:sz w:val="22"/>
                <w:szCs w:val="22"/>
                <w:rtl w:val="0"/>
              </w:rPr>
              <w:t xml:space="preserve">Măsuri de conservare</w:t>
            </w:r>
            <w:r>
              <w:rPr>
                <w:sz w:val="22"/>
                <w:szCs w:val="22"/>
                <w:rtl w:val="0"/>
              </w:rPr>
              <w:t xml:space="preserve">:</w:t>
            </w:r>
          </w:p>
          <w:p w:rsidR="00000000" w:rsidDel="00000000" w:rsidP="00000000" w:rsidRDefault="00000000" w:rsidRPr="00000000" w14:paraId="000001DE">
            <w:pPr>
              <w:spacing w:after="0" w:line="240" w:lineRule="auto"/>
              <w:jc w:val="both"/>
              <w:rPr>
                <w:sz w:val="22"/>
                <w:szCs w:val="22"/>
              </w:rPr>
            </w:pPr>
            <w:r>
              <w:rPr>
                <w:sz w:val="22"/>
                <w:szCs w:val="22"/>
                <w:rtl w:val="0"/>
              </w:rPr>
              <w:t xml:space="preserve">1. Accesul se canalizează pe trasee marcate compatibile cu obiectivele de conservare; sectoarele degradate prin frecventare se refac prin măsuri minime (delimitare, semnalizare).</w:t>
            </w:r>
          </w:p>
          <w:p w:rsidR="00000000" w:rsidDel="00000000" w:rsidP="00000000" w:rsidRDefault="00000000" w:rsidRPr="00000000" w14:paraId="000001DF">
            <w:pPr>
              <w:spacing w:after="0" w:line="240" w:lineRule="auto"/>
              <w:jc w:val="both"/>
              <w:rPr>
                <w:sz w:val="22"/>
                <w:szCs w:val="22"/>
              </w:rPr>
            </w:pPr>
            <w:r>
              <w:rPr>
                <w:sz w:val="22"/>
                <w:szCs w:val="22"/>
                <w:rtl w:val="0"/>
              </w:rPr>
              <w:t xml:space="preserve">2. Escalada și alte activități sportive se desfășoară doar în sectoare prestabilite, cu reguli de comportament și restricții sezoniere pentru perioade de cuibărit.</w:t>
            </w:r>
          </w:p>
          <w:p w:rsidR="00000000" w:rsidDel="00000000" w:rsidP="00000000" w:rsidRDefault="00000000" w:rsidRPr="00000000" w14:paraId="000001E0">
            <w:pPr>
              <w:spacing w:after="0" w:line="240" w:lineRule="auto"/>
              <w:jc w:val="both"/>
              <w:rPr>
                <w:sz w:val="22"/>
                <w:szCs w:val="22"/>
              </w:rPr>
            </w:pPr>
            <w:r>
              <w:rPr>
                <w:sz w:val="22"/>
                <w:szCs w:val="22"/>
                <w:rtl w:val="0"/>
              </w:rPr>
              <w:t xml:space="preserve">3. Speciile invazive se identifică și se controlează prin metode mecanice cu impact redus, evitând perturbarea vegetației native specifice.</w:t>
            </w:r>
          </w:p>
          <w:p w:rsidR="00000000" w:rsidDel="00000000" w:rsidP="00000000" w:rsidRDefault="00000000" w:rsidRPr="00000000" w14:paraId="000001E1">
            <w:pPr>
              <w:spacing w:after="0" w:line="240" w:lineRule="auto"/>
              <w:jc w:val="both"/>
              <w:rPr>
                <w:sz w:val="22"/>
                <w:szCs w:val="22"/>
              </w:rPr>
            </w:pPr>
            <w:r>
              <w:rPr>
                <w:sz w:val="22"/>
                <w:szCs w:val="22"/>
                <w:rtl w:val="0"/>
              </w:rPr>
              <w:t xml:space="preserve">4. Echipările existente se mențin la minim; nu se deschid trasee noi de escaladă în sectoare cu specii sensibile sau habitate rare.</w:t>
            </w:r>
          </w:p>
          <w:p w:rsidR="00000000" w:rsidDel="00000000" w:rsidP="00000000" w:rsidRDefault="00000000" w:rsidRPr="00000000" w14:paraId="000001E2">
            <w:pPr>
              <w:spacing w:after="0" w:line="240" w:lineRule="auto"/>
              <w:jc w:val="both"/>
              <w:rPr>
                <w:sz w:val="22"/>
                <w:szCs w:val="22"/>
              </w:rPr>
            </w:pPr>
            <w:r>
              <w:rPr>
                <w:sz w:val="22"/>
                <w:szCs w:val="22"/>
                <w:rtl w:val="0"/>
              </w:rPr>
              <w:t xml:space="preserve">5. Refacerea porțiunilor degradate se face prin intervenții cu impact redus, urmărind restabilirea covorului vegetal nativ și a microhabitatelor.</w:t>
            </w:r>
          </w:p>
          <w:p w:rsidR="00000000" w:rsidDel="00000000" w:rsidP="00000000" w:rsidRDefault="00000000" w:rsidRPr="00000000" w14:paraId="000001E3">
            <w:pPr>
              <w:spacing w:after="0" w:line="240" w:lineRule="auto"/>
              <w:jc w:val="both"/>
              <w:rPr>
                <w:sz w:val="22"/>
                <w:szCs w:val="22"/>
              </w:rPr>
            </w:pPr>
            <w:r>
              <w:rPr>
                <w:sz w:val="22"/>
                <w:szCs w:val="22"/>
                <w:rtl w:val="0"/>
              </w:rPr>
              <w:t xml:space="preserve">6. Se monitorizează frecventarea, starea vegetației, prezența speciilor invazive și impactul activităților recreative, iar măsurile se ajustează adaptiv.</w:t>
            </w:r>
          </w:p>
          <w:p w:rsidR="00000000" w:rsidDel="00000000" w:rsidP="00000000" w:rsidRDefault="00000000" w:rsidRPr="00000000" w14:paraId="000001E4">
            <w:pPr>
              <w:spacing w:after="0" w:line="240" w:lineRule="auto"/>
              <w:jc w:val="both"/>
              <w:rPr>
                <w:sz w:val="22"/>
                <w:szCs w:val="22"/>
              </w:rPr>
            </w:pPr>
            <w:r>
              <w:rPr>
                <w:rtl w:val="0"/>
              </w:rPr>
            </w:r>
          </w:p>
          <w:p w:rsidR="00000000" w:rsidDel="00000000" w:rsidP="00000000" w:rsidRDefault="00000000" w:rsidRPr="00000000" w14:paraId="000001E5">
            <w:pPr>
              <w:spacing w:after="0" w:line="240" w:lineRule="auto"/>
              <w:jc w:val="both"/>
              <w:rPr>
                <w:b w:val="1"/>
                <w:bCs w:val="1"/>
                <w:sz w:val="22"/>
                <w:szCs w:val="22"/>
              </w:rPr>
            </w:pPr>
            <w:r>
              <w:rPr>
                <w:b w:val="1"/>
                <w:bCs w:val="1"/>
                <w:sz w:val="22"/>
                <w:szCs w:val="22"/>
                <w:rtl w:val="0"/>
              </w:rPr>
              <w:t xml:space="preserve">Regim: </w:t>
            </w:r>
            <w:r>
              <w:rPr>
                <w:sz w:val="22"/>
                <w:szCs w:val="22"/>
                <w:rtl w:val="0"/>
              </w:rPr>
              <w:t xml:space="preserve">Management activ - tufărișuri</w:t>
            </w:r>
            <w:r>
              <w:rPr>
                <w:rtl w:val="0"/>
              </w:rPr>
            </w:r>
          </w:p>
          <w:p w:rsidR="00000000" w:rsidDel="00000000" w:rsidP="00000000" w:rsidRDefault="00000000" w:rsidRPr="00000000" w14:paraId="000001E6">
            <w:pPr>
              <w:spacing w:after="0" w:line="240" w:lineRule="auto"/>
              <w:jc w:val="both"/>
              <w:rPr>
                <w:sz w:val="22"/>
                <w:szCs w:val="22"/>
              </w:rPr>
            </w:pPr>
            <w:r>
              <w:rPr>
                <w:b w:val="1"/>
                <w:bCs w:val="1"/>
                <w:sz w:val="22"/>
                <w:szCs w:val="22"/>
                <w:rtl w:val="0"/>
              </w:rPr>
              <w:t xml:space="preserve">Obiective și măsuri pentru ecosistemele de tufărișuri din ZPB </w:t>
            </w:r>
            <w:r>
              <w:rPr>
                <w:rtl w:val="0"/>
              </w:rPr>
            </w:r>
          </w:p>
          <w:p w:rsidR="00000000" w:rsidDel="00000000" w:rsidP="00000000" w:rsidRDefault="00000000" w:rsidRPr="00000000" w14:paraId="000001E7">
            <w:pPr>
              <w:spacing w:after="0" w:line="240" w:lineRule="auto"/>
              <w:jc w:val="both"/>
              <w:rPr>
                <w:sz w:val="22"/>
                <w:szCs w:val="22"/>
              </w:rPr>
            </w:pPr>
            <w:r>
              <w:rPr>
                <w:b w:val="1"/>
                <w:bCs w:val="1"/>
                <w:sz w:val="22"/>
                <w:szCs w:val="22"/>
                <w:rtl w:val="0"/>
              </w:rPr>
              <w:t xml:space="preserve">Obiectiv de conservare</w:t>
            </w:r>
            <w:r>
              <w:rPr>
                <w:rtl w:val="0"/>
              </w:rPr>
            </w:r>
          </w:p>
          <w:p w:rsidR="00000000" w:rsidDel="00000000" w:rsidP="00000000" w:rsidRDefault="00000000" w:rsidRPr="00000000" w14:paraId="000001E8">
            <w:pPr>
              <w:spacing w:after="0" w:line="240" w:lineRule="auto"/>
              <w:jc w:val="both"/>
              <w:rPr>
                <w:sz w:val="22"/>
                <w:szCs w:val="22"/>
              </w:rPr>
            </w:pPr>
            <w:r>
              <w:rPr>
                <w:sz w:val="22"/>
                <w:szCs w:val="22"/>
                <w:rtl w:val="0"/>
              </w:rPr>
              <w:t xml:space="preserve">Menținerea pe termen lung a funcțiilor ecosistemelor de tufăriș prin păstrarea structurii în mozaic (zone dense, zone deschise, margini gradate), conservarea speciilor native dominante și controlul presiunilor antropice (fragmentare, acces motorizat, pășunat neadecvat).</w:t>
            </w:r>
          </w:p>
          <w:p w:rsidR="00000000" w:rsidDel="00000000" w:rsidP="00000000" w:rsidRDefault="00000000" w:rsidRPr="00000000" w14:paraId="000001E9">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1EA">
            <w:pPr>
              <w:spacing w:after="0" w:line="240" w:lineRule="auto"/>
              <w:jc w:val="both"/>
              <w:rPr>
                <w:sz w:val="22"/>
                <w:szCs w:val="22"/>
              </w:rPr>
            </w:pPr>
            <w:r>
              <w:rPr>
                <w:sz w:val="22"/>
                <w:szCs w:val="22"/>
                <w:rtl w:val="0"/>
              </w:rPr>
              <w:t xml:space="preserve">O1. Menținerea structurii habitatului fără fragmentare artificială prin intervenții agresive.</w:t>
            </w:r>
          </w:p>
          <w:p w:rsidR="00000000" w:rsidDel="00000000" w:rsidP="00000000" w:rsidRDefault="00000000" w:rsidRPr="00000000" w14:paraId="000001EB">
            <w:pPr>
              <w:spacing w:after="0" w:line="240" w:lineRule="auto"/>
              <w:jc w:val="both"/>
              <w:rPr>
                <w:sz w:val="22"/>
                <w:szCs w:val="22"/>
              </w:rPr>
            </w:pPr>
            <w:r>
              <w:rPr>
                <w:sz w:val="22"/>
                <w:szCs w:val="22"/>
                <w:rtl w:val="0"/>
              </w:rPr>
              <w:t xml:space="preserve">O2. Asigurarea regenerării speciilor native dominante (monitorizare și măsuri punctuale).</w:t>
            </w:r>
          </w:p>
          <w:p w:rsidR="00000000" w:rsidDel="00000000" w:rsidP="00000000" w:rsidRDefault="00000000" w:rsidRPr="00000000" w14:paraId="000001EC">
            <w:pPr>
              <w:spacing w:after="0" w:line="240" w:lineRule="auto"/>
              <w:jc w:val="both"/>
              <w:rPr>
                <w:sz w:val="22"/>
                <w:szCs w:val="22"/>
              </w:rPr>
            </w:pPr>
            <w:r>
              <w:rPr>
                <w:sz w:val="22"/>
                <w:szCs w:val="22"/>
                <w:rtl w:val="0"/>
              </w:rPr>
              <w:t xml:space="preserve">O3. Prevenirea pășunatului în tufărișurile rare sau în regenerare, acolo unde afectează obiectivele.</w:t>
            </w:r>
          </w:p>
          <w:p w:rsidR="00000000" w:rsidDel="00000000" w:rsidP="00000000" w:rsidRDefault="00000000" w:rsidRPr="00000000" w14:paraId="000001ED">
            <w:pPr>
              <w:spacing w:after="0" w:line="240" w:lineRule="auto"/>
              <w:jc w:val="both"/>
              <w:rPr>
                <w:sz w:val="22"/>
                <w:szCs w:val="22"/>
              </w:rPr>
            </w:pPr>
            <w:r>
              <w:rPr>
                <w:sz w:val="22"/>
                <w:szCs w:val="22"/>
                <w:rtl w:val="0"/>
              </w:rPr>
              <w:t xml:space="preserve">O4. Prevenirea instalării de arbori colonizatori acolo unde schimbă tipul de habitat.</w:t>
            </w:r>
          </w:p>
          <w:p w:rsidR="00000000" w:rsidDel="00000000" w:rsidP="00000000" w:rsidRDefault="00000000" w:rsidRPr="00000000" w14:paraId="000001EE">
            <w:pPr>
              <w:spacing w:after="0" w:line="240" w:lineRule="auto"/>
              <w:jc w:val="both"/>
              <w:rPr>
                <w:sz w:val="22"/>
                <w:szCs w:val="22"/>
              </w:rPr>
            </w:pPr>
            <w:r>
              <w:rPr>
                <w:sz w:val="22"/>
                <w:szCs w:val="22"/>
                <w:rtl w:val="0"/>
              </w:rPr>
              <w:t xml:space="preserve">O5. Controlul speciilor invazive și menținerea alternanței cu pajiști, când aceasta susține biodiversitatea.</w:t>
            </w:r>
          </w:p>
          <w:p w:rsidR="00000000" w:rsidDel="00000000" w:rsidP="00000000" w:rsidRDefault="00000000" w:rsidRPr="00000000" w14:paraId="000001EF">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1F0">
            <w:pPr>
              <w:spacing w:after="0" w:line="240" w:lineRule="auto"/>
              <w:jc w:val="both"/>
              <w:rPr>
                <w:sz w:val="22"/>
                <w:szCs w:val="22"/>
              </w:rPr>
            </w:pPr>
            <w:r>
              <w:rPr>
                <w:sz w:val="22"/>
                <w:szCs w:val="22"/>
                <w:rtl w:val="0"/>
              </w:rPr>
              <w:t xml:space="preserve">1. Interzicerea accesului motorizat în habitat: accesul cu ATV/enduro și alte vehicule este interzis în interiorul tufărișurilor și pe marginile sensibile, pentru a evita fragmentarea, eroziunea și deranjul faunei.</w:t>
            </w:r>
          </w:p>
          <w:p w:rsidR="00000000" w:rsidDel="00000000" w:rsidP="00000000" w:rsidRDefault="00000000" w:rsidRPr="00000000" w14:paraId="000001F1">
            <w:pPr>
              <w:spacing w:after="0" w:line="240" w:lineRule="auto"/>
              <w:jc w:val="both"/>
              <w:rPr>
                <w:sz w:val="22"/>
                <w:szCs w:val="22"/>
              </w:rPr>
            </w:pPr>
            <w:r>
              <w:rPr>
                <w:sz w:val="22"/>
                <w:szCs w:val="22"/>
                <w:rtl w:val="0"/>
              </w:rPr>
              <w:t xml:space="preserve">2. Pășunat – doar dacă este compatibil: pășunatul se restricționează sau se interzice în tufărișurile rare/în regenerare; în rest se permite doar controlat, astfel încât să nu blocheze regenerarea și să nu degradeze solul.</w:t>
            </w:r>
          </w:p>
          <w:p w:rsidR="00000000" w:rsidDel="00000000" w:rsidP="00000000" w:rsidRDefault="00000000" w:rsidRPr="00000000" w14:paraId="000001F2">
            <w:pPr>
              <w:spacing w:after="0" w:line="240" w:lineRule="auto"/>
              <w:jc w:val="both"/>
              <w:rPr>
                <w:sz w:val="22"/>
                <w:szCs w:val="22"/>
              </w:rPr>
            </w:pPr>
            <w:r>
              <w:rPr>
                <w:sz w:val="22"/>
                <w:szCs w:val="22"/>
                <w:rtl w:val="0"/>
              </w:rPr>
              <w:t xml:space="preserve">3. Evitarea lucrărilor de răriri/curățiri care fragmentează: sunt interzise „curățirile” care distrug structura habitatului; orice intervenție trebuie justificată explicit prin obiective de conservare și aplicată pe suprafețe mici.</w:t>
            </w:r>
          </w:p>
          <w:p w:rsidR="00000000" w:rsidDel="00000000" w:rsidP="00000000" w:rsidRDefault="00000000" w:rsidRPr="00000000" w14:paraId="000001F3">
            <w:pPr>
              <w:spacing w:after="0" w:line="240" w:lineRule="auto"/>
              <w:jc w:val="both"/>
              <w:rPr>
                <w:sz w:val="22"/>
                <w:szCs w:val="22"/>
              </w:rPr>
            </w:pPr>
            <w:r>
              <w:rPr>
                <w:sz w:val="22"/>
                <w:szCs w:val="22"/>
                <w:rtl w:val="0"/>
              </w:rPr>
              <w:t xml:space="preserve">4. Gestionare în mozaic cu cicluri lungi: acolo unde tufărișul tinde să devină uniform sau să se închidă excesiv, se pot aplica tăieri selective și ciclice, menținând alternanța de zone dense și deschise și margini gradate (fără intervenții „în bloc”).</w:t>
            </w:r>
          </w:p>
          <w:p w:rsidR="00000000" w:rsidDel="00000000" w:rsidP="00000000" w:rsidRDefault="00000000" w:rsidRPr="00000000" w14:paraId="000001F4">
            <w:pPr>
              <w:spacing w:after="0" w:line="240" w:lineRule="auto"/>
              <w:jc w:val="both"/>
              <w:rPr>
                <w:sz w:val="22"/>
                <w:szCs w:val="22"/>
              </w:rPr>
            </w:pPr>
            <w:r>
              <w:rPr>
                <w:sz w:val="22"/>
                <w:szCs w:val="22"/>
                <w:rtl w:val="0"/>
              </w:rPr>
              <w:t xml:space="preserve">5. Controlul arborilor colonizatori: se îndepărtează arborii tineri care duc la transformarea habitatului (de exemplu transformarea habitatului de tufăriș prin succesiune către stadiul forestier), păstrând elementele utile antierozional/structural.</w:t>
            </w:r>
          </w:p>
          <w:p w:rsidR="00000000" w:rsidDel="00000000" w:rsidP="00000000" w:rsidRDefault="00000000" w:rsidRPr="00000000" w14:paraId="000001F5">
            <w:pPr>
              <w:spacing w:after="0" w:line="240" w:lineRule="auto"/>
              <w:jc w:val="both"/>
              <w:rPr>
                <w:sz w:val="22"/>
                <w:szCs w:val="22"/>
              </w:rPr>
            </w:pPr>
            <w:r>
              <w:rPr>
                <w:sz w:val="22"/>
                <w:szCs w:val="22"/>
                <w:rtl w:val="0"/>
              </w:rPr>
              <w:t xml:space="preserve">6. Controlul speciilor invazive: se aplică detectare timpurie și intervenții în focare, cu prioritate în zonele de contact cu drumuri și utilizări; se urmărește prevenirea extinderii în nucleele sensibile.</w:t>
            </w:r>
          </w:p>
          <w:p w:rsidR="00000000" w:rsidDel="00000000" w:rsidP="00000000" w:rsidRDefault="00000000" w:rsidRPr="00000000" w14:paraId="000001F6">
            <w:pPr>
              <w:spacing w:after="0" w:line="240" w:lineRule="auto"/>
              <w:jc w:val="both"/>
              <w:rPr/>
            </w:pPr>
            <w:r>
              <w:rPr>
                <w:sz w:val="22"/>
                <w:szCs w:val="22"/>
                <w:rtl w:val="0"/>
              </w:rPr>
              <w:t xml:space="preserve">7. Monitorizare: se evaluează periodic regenerarea, structura în mozaic și presiunile (acces, pășunat, invazive) pentru a decide dacă sunt necesare intervenții minime.</w:t>
            </w:r>
            <w:r>
              <w:rPr>
                <w:rtl w:val="0"/>
              </w:rPr>
            </w:r>
          </w:p>
          <w:p w:rsidR="00000000" w:rsidDel="00000000" w:rsidP="00000000" w:rsidRDefault="00000000" w:rsidRPr="00000000" w14:paraId="000001F6">
            <w:pPr>
              <w:spacing w:after="0" w:line="240" w:lineRule="auto"/>
              <w:jc w:val="both"/>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F7">
            <w:pPr>
              <w:spacing w:after="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F8">
            <w:pPr>
              <w:spacing w:after="0" w:lineRule="auto"/>
              <w:rPr>
                <w:sz w:val="22"/>
                <w:szCs w:val="22"/>
              </w:rPr>
            </w:pPr>
            <w:r>
              <w:rPr>
                <w:sz w:val="22"/>
                <w:szCs w:val="22"/>
                <w:rtl w:val="0"/>
              </w:rPr>
              <w:t xml:space="preserve">privată</w:t>
            </w:r>
          </w:p>
        </w:tc>
      </w:tr>
    </w:tbl>
    <w:p w:rsidR="00000000" w:rsidDel="00000000" w:rsidP="00000000" w:rsidRDefault="00000000" w:rsidRPr="00000000" w14:paraId="000001F9">
      <w:pPr>
        <w:rPr>
          <w:sz w:val="22"/>
          <w:szCs w:val="22"/>
        </w:rPr>
      </w:pPr>
      <w:r>
        <w:rPr>
          <w:rtl w:val="0"/>
        </w:rPr>
      </w:r>
    </w:p>
    <w:p w:rsidR="00000000" w:rsidDel="00000000" w:rsidP="00000000" w:rsidRDefault="00000000" w:rsidRPr="00000000" w14:paraId="000001FA">
      <w:pPr>
        <w:rPr>
          <w:sz w:val="22"/>
          <w:szCs w:val="22"/>
        </w:rPr>
      </w:pPr>
      <w:r>
        <w:rPr>
          <w:b w:val="1"/>
          <w:bCs w:val="1"/>
          <w:sz w:val="22"/>
          <w:szCs w:val="22"/>
          <w:rtl w:val="0"/>
        </w:rPr>
        <w:t xml:space="preserve">3.2.4. Zona Prioritară pentru Biodiversitate nr. 4</w:t>
      </w:r>
      <w:r>
        <w:rPr>
          <w:rtl w:val="0"/>
        </w:rPr>
      </w:r>
    </w:p>
    <w:p w:rsidR="00000000" w:rsidDel="00000000" w:rsidP="00000000" w:rsidRDefault="00000000" w:rsidRPr="00000000" w14:paraId="000001FB">
      <w:pPr>
        <w:rPr>
          <w:sz w:val="22"/>
          <w:szCs w:val="22"/>
        </w:rPr>
      </w:pPr>
      <w:r>
        <w:rPr>
          <w:b w:val="1"/>
          <w:bCs w:val="1"/>
          <w:sz w:val="22"/>
          <w:szCs w:val="22"/>
          <w:rtl w:val="0"/>
        </w:rPr>
        <w:t xml:space="preserve">3.2.4.1. Cod Zona Prioritară pentru Biodiversitate nr. 4</w:t>
      </w:r>
      <w:r>
        <w:rPr>
          <w:rtl w:val="0"/>
        </w:rPr>
      </w:r>
    </w:p>
    <w:p w:rsidR="00000000" w:rsidDel="00000000" w:rsidP="00000000" w:rsidRDefault="00000000" w:rsidRPr="00000000" w14:paraId="000001FC">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ZPB4</w:t>
      </w:r>
    </w:p>
    <w:p w:rsidR="00000000" w:rsidDel="00000000" w:rsidP="00000000" w:rsidRDefault="00000000" w:rsidRPr="00000000" w14:paraId="000001FD">
      <w:pPr>
        <w:rPr>
          <w:sz w:val="22"/>
          <w:szCs w:val="22"/>
        </w:rPr>
      </w:pPr>
      <w:r>
        <w:rPr>
          <w:b w:val="1"/>
          <w:bCs w:val="1"/>
          <w:sz w:val="22"/>
          <w:szCs w:val="22"/>
          <w:rtl w:val="0"/>
        </w:rPr>
        <w:t xml:space="preserve">3.2.4.2.  Detalii privind Zona Prioritară pentru Biodiversitate nr. 4</w:t>
      </w:r>
      <w:r>
        <w:rPr>
          <w:rtl w:val="0"/>
        </w:rPr>
      </w:r>
    </w:p>
    <w:p w:rsidR="00000000" w:rsidDel="00000000" w:rsidP="00000000" w:rsidRDefault="00000000" w:rsidRPr="00000000" w14:paraId="000001FE">
      <w:pPr>
        <w:rPr>
          <w:sz w:val="22"/>
          <w:szCs w:val="22"/>
        </w:rPr>
      </w:pPr>
      <w:r>
        <w:rPr>
          <w:sz w:val="22"/>
          <w:szCs w:val="22"/>
          <w:rtl w:val="0"/>
        </w:rPr>
        <w:t xml:space="preserve">Suprafața totală a ZPB (ha)</w:t>
      </w:r>
    </w:p>
    <w:p w:rsidR="00000000" w:rsidDel="00000000" w:rsidP="00000000" w:rsidRDefault="00000000" w:rsidRPr="00000000" w14:paraId="000001FF">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4.470,47</w:t>
      </w:r>
    </w:p>
    <w:p w:rsidR="00000000" w:rsidDel="00000000" w:rsidP="00000000" w:rsidRDefault="00000000" w:rsidRPr="00000000" w14:paraId="00000200">
      <w:pPr>
        <w:rPr>
          <w:sz w:val="22"/>
          <w:szCs w:val="22"/>
        </w:rPr>
      </w:pPr>
      <w:r>
        <w:rPr>
          <w:sz w:val="22"/>
          <w:szCs w:val="22"/>
          <w:rtl w:val="0"/>
        </w:rPr>
        <w:t xml:space="preserve">Documente relevante în raport cu ZPB</w:t>
      </w:r>
    </w:p>
    <w:p w:rsidR="00000000" w:rsidDel="00000000" w:rsidP="00000000" w:rsidRDefault="00000000" w:rsidRPr="00000000" w14:paraId="00000201">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Decizia Comitetului Executiv al Consiliului Popular Județean  Argeș nr. 659/1966: Golul alpin Moldoveanu – Capra;</w:t>
      </w:r>
    </w:p>
    <w:p w:rsidR="00000000" w:rsidDel="00000000" w:rsidP="00000000" w:rsidRDefault="00000000" w:rsidRPr="00000000" w14:paraId="00000202">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Decizia Comitetului Executiv al Consiliului Popular Județean Argeș nr. 4/1972: Valea Vâlsanului;</w:t>
      </w:r>
    </w:p>
    <w:p w:rsidR="00000000" w:rsidDel="00000000" w:rsidP="00000000" w:rsidRDefault="00000000" w:rsidRPr="00000000" w14:paraId="00000203">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Legea nr. 5/2000 privind aprobarea Planului de amenajare a teritoriului național – Secțiunea a III-a – zone protejate, cu modificările și completările ulterioare: RONPA0122 Golul alpin Moldoveanu – Capra, RONPA0142</w:t>
        <w:tab/>
        <w:t xml:space="preserve">Valea Vâlsanului, RONPA0726 Golul Alpin al Munților Făgăraș între Podragu – Suru, RONPA0853 Golul alpin Valea Rea – Zârna;</w:t>
      </w:r>
    </w:p>
    <w:p w:rsidR="00000000" w:rsidDel="00000000" w:rsidP="00000000" w:rsidRDefault="00000000" w:rsidRPr="00000000" w14:paraId="00000204">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Hotărârea Guvernului României nr. 2151/2004 privind instituirea regimului de arie naturală protejată pentru noi zone*): Golul alpin Valea Rea – Zârna;</w:t>
      </w:r>
    </w:p>
    <w:p w:rsidR="00000000" w:rsidDel="00000000" w:rsidP="00000000" w:rsidRDefault="00000000" w:rsidRPr="00000000" w14:paraId="00000205">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206">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Ordinul ministrului mediului, apelor și pădurilor nr. 1156/2016 privind aprobarea Planului de management și Regulamentului siturilor Natura 2000 ROSCI0122 Munții Făgăraș și ROSPA0098 Piemontul Făgăraș</w:t>
      </w:r>
    </w:p>
    <w:p w:rsidR="00000000" w:rsidDel="00000000" w:rsidP="00000000" w:rsidRDefault="00000000" w:rsidRPr="00000000" w14:paraId="0000020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Ordinul ministrului mediului, apelor și pădurilor nr 2525/2016 privind constituirea Catalogului național al pădurilor virgine și cvasivirgine din România;</w:t>
      </w:r>
    </w:p>
    <w:p w:rsidR="00000000" w:rsidDel="00000000" w:rsidP="00000000" w:rsidRDefault="00000000" w:rsidRPr="00000000" w14:paraId="00000208">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Decizia Comitetului patrimoniului mondial UNESCO adoptată în cadrul celei de-a 41-a  sesiuni desfășurată la Cracovia în iulie 2017;</w:t>
      </w:r>
    </w:p>
    <w:p w:rsidR="00000000" w:rsidDel="00000000" w:rsidP="00000000" w:rsidRDefault="00000000" w:rsidRPr="00000000" w14:paraId="0000020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20A">
      <w:pPr>
        <w:rPr>
          <w:sz w:val="22"/>
          <w:szCs w:val="22"/>
        </w:rPr>
      </w:pPr>
      <w:r>
        <w:rPr>
          <w:rtl w:val="0"/>
        </w:rPr>
      </w:r>
    </w:p>
    <w:p w:rsidR="00000000" w:rsidDel="00000000" w:rsidP="00000000" w:rsidRDefault="00000000" w:rsidRPr="00000000" w14:paraId="0000020B">
      <w:pPr>
        <w:rPr>
          <w:sz w:val="22"/>
          <w:szCs w:val="22"/>
        </w:rPr>
      </w:pPr>
      <w:r>
        <w:rPr>
          <w:sz w:val="22"/>
          <w:szCs w:val="22"/>
          <w:rtl w:val="0"/>
        </w:rPr>
        <w:t xml:space="preserve">Informația ecologică</w:t>
      </w:r>
    </w:p>
    <w:tbl>
      <w:tblPr>
        <w:tblStyle w:val="Table11"/>
        <w:tblW w:w="8964.0" w:type="dxa"/>
        <w:jc w:val="left"/>
        <w:tblInd w:w="10.0" w:type="dxa"/>
        <w:tblLayout w:type="fixed"/>
        <w:tblLook w:val="0400"/>
      </w:tblPr>
      <w:tblGrid>
        <w:gridCol w:w="4447"/>
        <w:gridCol w:w="4517"/>
        <w:tblGridChange w:id="0">
          <w:tblGrid>
            <w:gridCol w:w="4447"/>
            <w:gridCol w:w="4517"/>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0C">
            <w:pPr>
              <w:spacing w:after="0" w:lineRule="auto"/>
              <w:rPr>
                <w:sz w:val="22"/>
                <w:szCs w:val="22"/>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0D">
            <w:pPr>
              <w:spacing w:after="0" w:lineRule="auto"/>
              <w:rPr>
                <w:sz w:val="22"/>
                <w:szCs w:val="22"/>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0E">
            <w:pPr>
              <w:spacing w:after="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0F">
            <w:pPr>
              <w:spacing w:after="0" w:lineRule="auto"/>
              <w:jc w:val="both"/>
              <w:rPr>
                <w:b w:val="1"/>
                <w:bCs w:val="1"/>
                <w:sz w:val="22"/>
                <w:szCs w:val="22"/>
              </w:rPr>
            </w:pPr>
            <w:r>
              <w:rPr>
                <w:b w:val="1"/>
                <w:bCs w:val="1"/>
                <w:i w:val="1"/>
                <w:iCs w:val="1"/>
                <w:sz w:val="22"/>
                <w:szCs w:val="22"/>
                <w:rtl w:val="0"/>
              </w:rPr>
              <w:t xml:space="preserve">Habitate de păduri temperate europene:</w:t>
            </w:r>
            <w:r>
              <w:rPr>
                <w:rtl w:val="0"/>
              </w:rPr>
            </w:r>
          </w:p>
          <w:p w:rsidR="00000000" w:rsidDel="00000000" w:rsidP="00000000" w:rsidRDefault="00000000" w:rsidRPr="00000000" w14:paraId="00000210">
            <w:pPr>
              <w:spacing w:after="0" w:lineRule="auto"/>
              <w:jc w:val="both"/>
              <w:rPr>
                <w:i w:val="1"/>
                <w:iCs w:val="1"/>
                <w:sz w:val="22"/>
                <w:szCs w:val="22"/>
              </w:rPr>
            </w:pPr>
            <w:r>
              <w:rPr>
                <w:i w:val="1"/>
                <w:iCs w:val="1"/>
                <w:sz w:val="22"/>
                <w:szCs w:val="22"/>
                <w:rtl w:val="0"/>
              </w:rPr>
              <w:t xml:space="preserve">9110Păduri de fag de tip Luzulo-Fagetum</w:t>
            </w:r>
          </w:p>
          <w:p w:rsidR="00000000" w:rsidDel="00000000" w:rsidP="00000000" w:rsidRDefault="00000000" w:rsidRPr="00000000" w14:paraId="00000211">
            <w:pPr>
              <w:spacing w:after="0" w:lineRule="auto"/>
              <w:jc w:val="both"/>
              <w:rPr>
                <w:i w:val="1"/>
                <w:iCs w:val="1"/>
                <w:sz w:val="22"/>
                <w:szCs w:val="22"/>
              </w:rPr>
            </w:pPr>
            <w:r>
              <w:rPr>
                <w:i w:val="1"/>
                <w:iCs w:val="1"/>
                <w:sz w:val="22"/>
                <w:szCs w:val="22"/>
                <w:rtl w:val="0"/>
              </w:rPr>
              <w:t xml:space="preserve">91K0 Păduri ilirice de Fagus sylvatica (Aremonio-Fagion)</w:t>
            </w:r>
          </w:p>
          <w:p w:rsidR="00000000" w:rsidDel="00000000" w:rsidP="00000000" w:rsidRDefault="00000000" w:rsidRPr="00000000" w14:paraId="00000212">
            <w:pPr>
              <w:spacing w:after="0" w:lineRule="auto"/>
              <w:jc w:val="both"/>
              <w:rPr>
                <w:b w:val="1"/>
                <w:bCs w:val="1"/>
                <w:sz w:val="22"/>
                <w:szCs w:val="22"/>
              </w:rPr>
            </w:pPr>
            <w:r>
              <w:rPr>
                <w:i w:val="1"/>
                <w:iCs w:val="1"/>
                <w:sz w:val="22"/>
                <w:szCs w:val="22"/>
                <w:rtl w:val="0"/>
              </w:rPr>
              <w:t xml:space="preserve">91V0 Păduri dacice de fag (Symphyto-Fagion)</w:t>
            </w:r>
            <w:r>
              <w:rPr>
                <w:rtl w:val="0"/>
              </w:rPr>
            </w:r>
          </w:p>
          <w:p w:rsidR="00000000" w:rsidDel="00000000" w:rsidP="00000000" w:rsidRDefault="00000000" w:rsidRPr="00000000" w14:paraId="00000213">
            <w:pPr>
              <w:spacing w:after="0" w:lineRule="auto"/>
              <w:jc w:val="both"/>
              <w:rPr>
                <w:b w:val="1"/>
                <w:bCs w:val="1"/>
                <w:sz w:val="22"/>
                <w:szCs w:val="22"/>
              </w:rPr>
            </w:pPr>
            <w:r>
              <w:rPr>
                <w:b w:val="1"/>
                <w:bCs w:val="1"/>
                <w:i w:val="1"/>
                <w:iCs w:val="1"/>
                <w:sz w:val="22"/>
                <w:szCs w:val="22"/>
                <w:rtl w:val="0"/>
              </w:rPr>
              <w:t xml:space="preserve">Păduri montane de conifere:</w:t>
            </w:r>
            <w:r>
              <w:rPr>
                <w:rtl w:val="0"/>
              </w:rPr>
            </w:r>
          </w:p>
          <w:p w:rsidR="00000000" w:rsidDel="00000000" w:rsidP="00000000" w:rsidRDefault="00000000" w:rsidRPr="00000000" w14:paraId="00000214">
            <w:pPr>
              <w:spacing w:after="0" w:lineRule="auto"/>
              <w:jc w:val="both"/>
              <w:rPr>
                <w:b w:val="1"/>
                <w:bCs w:val="1"/>
                <w:sz w:val="22"/>
                <w:szCs w:val="22"/>
              </w:rPr>
            </w:pPr>
            <w:r>
              <w:rPr>
                <w:i w:val="1"/>
                <w:iCs w:val="1"/>
                <w:sz w:val="22"/>
                <w:szCs w:val="22"/>
                <w:rtl w:val="0"/>
              </w:rPr>
              <w:t xml:space="preserve">9410 Păduri acidofile de Picea abies din regiunea montană (Vaccinio-Piceetea)</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15">
            <w:pPr>
              <w:spacing w:after="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16">
            <w:pPr>
              <w:spacing w:after="0" w:lineRule="auto"/>
              <w:rPr>
                <w:i w:val="1"/>
                <w:iCs w:val="1"/>
                <w:color w:val="000000"/>
                <w:sz w:val="22"/>
                <w:szCs w:val="22"/>
              </w:rPr>
            </w:pPr>
            <w:r>
              <w:rPr>
                <w:b w:val="1"/>
                <w:bCs w:val="1"/>
                <w:color w:val="000000"/>
                <w:sz w:val="22"/>
                <w:szCs w:val="22"/>
                <w:rtl w:val="0"/>
              </w:rPr>
              <w:t xml:space="preserve">Mamifere:</w:t>
            </w:r>
            <w:r>
              <w:rPr>
                <w:i w:val="1"/>
                <w:iCs w:val="1"/>
                <w:color w:val="000000"/>
                <w:sz w:val="22"/>
                <w:szCs w:val="22"/>
                <w:rtl w:val="0"/>
              </w:rPr>
              <w:br w:type="textWrapping"/>
              <w:t xml:space="preserve">1308 Barbastella barbastellus</w:t>
            </w:r>
          </w:p>
          <w:p w:rsidR="00000000" w:rsidDel="00000000" w:rsidP="00000000" w:rsidRDefault="00000000" w:rsidRPr="00000000" w14:paraId="00000217">
            <w:pPr>
              <w:spacing w:after="0" w:lineRule="auto"/>
              <w:rPr>
                <w:i w:val="1"/>
                <w:iCs w:val="1"/>
                <w:color w:val="000000"/>
                <w:sz w:val="22"/>
                <w:szCs w:val="22"/>
              </w:rPr>
            </w:pPr>
            <w:r>
              <w:rPr>
                <w:i w:val="1"/>
                <w:iCs w:val="1"/>
                <w:color w:val="000000"/>
                <w:sz w:val="22"/>
                <w:szCs w:val="22"/>
                <w:rtl w:val="0"/>
              </w:rPr>
              <w:t xml:space="preserve">1352* Canis lupus</w:t>
            </w:r>
          </w:p>
          <w:p w:rsidR="00000000" w:rsidDel="00000000" w:rsidP="00000000" w:rsidRDefault="00000000" w:rsidRPr="00000000" w14:paraId="00000218">
            <w:pPr>
              <w:spacing w:after="0" w:lineRule="auto"/>
              <w:rPr>
                <w:i w:val="1"/>
                <w:iCs w:val="1"/>
                <w:color w:val="000000"/>
                <w:sz w:val="22"/>
                <w:szCs w:val="22"/>
              </w:rPr>
            </w:pPr>
            <w:r>
              <w:rPr>
                <w:i w:val="1"/>
                <w:iCs w:val="1"/>
                <w:color w:val="000000"/>
                <w:sz w:val="22"/>
                <w:szCs w:val="22"/>
                <w:rtl w:val="0"/>
              </w:rPr>
              <w:t xml:space="preserve">1361 Lynx lynx</w:t>
            </w:r>
          </w:p>
          <w:p w:rsidR="00000000" w:rsidDel="00000000" w:rsidP="00000000" w:rsidRDefault="00000000" w:rsidRPr="00000000" w14:paraId="00000219">
            <w:pPr>
              <w:spacing w:after="0" w:lineRule="auto"/>
              <w:rPr>
                <w:i w:val="1"/>
                <w:iCs w:val="1"/>
                <w:color w:val="000000"/>
                <w:sz w:val="22"/>
                <w:szCs w:val="22"/>
              </w:rPr>
            </w:pPr>
            <w:r>
              <w:rPr>
                <w:i w:val="1"/>
                <w:iCs w:val="1"/>
                <w:color w:val="000000"/>
                <w:sz w:val="22"/>
                <w:szCs w:val="22"/>
                <w:rtl w:val="0"/>
              </w:rPr>
              <w:t xml:space="preserve">1310 Miniopterus schreibersii</w:t>
            </w:r>
          </w:p>
          <w:p w:rsidR="00000000" w:rsidDel="00000000" w:rsidP="00000000" w:rsidRDefault="00000000" w:rsidRPr="00000000" w14:paraId="0000021A">
            <w:pPr>
              <w:spacing w:after="0" w:lineRule="auto"/>
              <w:rPr>
                <w:i w:val="1"/>
                <w:iCs w:val="1"/>
                <w:color w:val="000000"/>
                <w:sz w:val="22"/>
                <w:szCs w:val="22"/>
              </w:rPr>
            </w:pPr>
            <w:r>
              <w:rPr>
                <w:i w:val="1"/>
                <w:iCs w:val="1"/>
                <w:color w:val="000000"/>
                <w:sz w:val="22"/>
                <w:szCs w:val="22"/>
                <w:rtl w:val="0"/>
              </w:rPr>
              <w:t xml:space="preserve">1323 Myotis bechsteinii</w:t>
            </w:r>
          </w:p>
          <w:p w:rsidR="00000000" w:rsidDel="00000000" w:rsidP="00000000" w:rsidRDefault="00000000" w:rsidRPr="00000000" w14:paraId="0000021B">
            <w:pPr>
              <w:spacing w:after="0" w:lineRule="auto"/>
              <w:rPr>
                <w:i w:val="1"/>
                <w:iCs w:val="1"/>
                <w:color w:val="000000"/>
                <w:sz w:val="22"/>
                <w:szCs w:val="22"/>
              </w:rPr>
            </w:pPr>
            <w:r>
              <w:rPr>
                <w:i w:val="1"/>
                <w:iCs w:val="1"/>
                <w:color w:val="000000"/>
                <w:sz w:val="22"/>
                <w:szCs w:val="22"/>
                <w:rtl w:val="0"/>
              </w:rPr>
              <w:t xml:space="preserve">1307 Myotis blythii</w:t>
            </w:r>
          </w:p>
          <w:p w:rsidR="00000000" w:rsidDel="00000000" w:rsidP="00000000" w:rsidRDefault="00000000" w:rsidRPr="00000000" w14:paraId="0000021C">
            <w:pPr>
              <w:spacing w:after="0" w:lineRule="auto"/>
              <w:rPr>
                <w:i w:val="1"/>
                <w:iCs w:val="1"/>
                <w:color w:val="000000"/>
                <w:sz w:val="22"/>
                <w:szCs w:val="22"/>
              </w:rPr>
            </w:pPr>
            <w:r>
              <w:rPr>
                <w:i w:val="1"/>
                <w:iCs w:val="1"/>
                <w:color w:val="000000"/>
                <w:sz w:val="22"/>
                <w:szCs w:val="22"/>
                <w:rtl w:val="0"/>
              </w:rPr>
              <w:t xml:space="preserve">1321 Myotis emarginatus</w:t>
            </w:r>
          </w:p>
          <w:p w:rsidR="00000000" w:rsidDel="00000000" w:rsidP="00000000" w:rsidRDefault="00000000" w:rsidRPr="00000000" w14:paraId="0000021D">
            <w:pPr>
              <w:spacing w:after="0" w:lineRule="auto"/>
              <w:rPr>
                <w:i w:val="1"/>
                <w:iCs w:val="1"/>
                <w:color w:val="000000"/>
                <w:sz w:val="22"/>
                <w:szCs w:val="22"/>
              </w:rPr>
            </w:pPr>
            <w:r>
              <w:rPr>
                <w:i w:val="1"/>
                <w:iCs w:val="1"/>
                <w:color w:val="000000"/>
                <w:sz w:val="22"/>
                <w:szCs w:val="22"/>
                <w:rtl w:val="0"/>
              </w:rPr>
              <w:t xml:space="preserve">1324 Myotis myotis</w:t>
            </w:r>
          </w:p>
          <w:p w:rsidR="00000000" w:rsidDel="00000000" w:rsidP="00000000" w:rsidRDefault="00000000" w:rsidRPr="00000000" w14:paraId="0000021E">
            <w:pPr>
              <w:spacing w:after="0" w:lineRule="auto"/>
              <w:rPr>
                <w:i w:val="1"/>
                <w:iCs w:val="1"/>
                <w:color w:val="000000"/>
                <w:sz w:val="22"/>
                <w:szCs w:val="22"/>
              </w:rPr>
            </w:pPr>
            <w:r>
              <w:rPr>
                <w:i w:val="1"/>
                <w:iCs w:val="1"/>
                <w:color w:val="000000"/>
                <w:sz w:val="22"/>
                <w:szCs w:val="22"/>
                <w:rtl w:val="0"/>
              </w:rPr>
              <w:t xml:space="preserve">1304 Rhinolophus ferrumequinum</w:t>
            </w:r>
          </w:p>
          <w:p w:rsidR="00000000" w:rsidDel="00000000" w:rsidP="00000000" w:rsidRDefault="00000000" w:rsidRPr="00000000" w14:paraId="0000021F">
            <w:pPr>
              <w:spacing w:after="0" w:lineRule="auto"/>
              <w:rPr>
                <w:i w:val="1"/>
                <w:iCs w:val="1"/>
                <w:color w:val="000000"/>
                <w:sz w:val="22"/>
                <w:szCs w:val="22"/>
              </w:rPr>
            </w:pPr>
            <w:r>
              <w:rPr>
                <w:i w:val="1"/>
                <w:iCs w:val="1"/>
                <w:color w:val="000000"/>
                <w:sz w:val="22"/>
                <w:szCs w:val="22"/>
                <w:rtl w:val="0"/>
              </w:rPr>
              <w:t xml:space="preserve">1303 Rhinolophus hipposideros</w:t>
            </w:r>
          </w:p>
          <w:p w:rsidR="00000000" w:rsidDel="00000000" w:rsidP="00000000" w:rsidRDefault="00000000" w:rsidRPr="00000000" w14:paraId="00000220">
            <w:pPr>
              <w:spacing w:after="0" w:lineRule="auto"/>
              <w:rPr>
                <w:i w:val="1"/>
                <w:iCs w:val="1"/>
                <w:color w:val="000000"/>
                <w:sz w:val="22"/>
                <w:szCs w:val="22"/>
              </w:rPr>
            </w:pPr>
            <w:r>
              <w:rPr>
                <w:i w:val="1"/>
                <w:iCs w:val="1"/>
                <w:color w:val="000000"/>
                <w:sz w:val="22"/>
                <w:szCs w:val="22"/>
                <w:rtl w:val="0"/>
              </w:rPr>
              <w:t xml:space="preserve">1354* Ursus arctos</w:t>
            </w:r>
          </w:p>
          <w:p w:rsidR="00000000" w:rsidDel="00000000" w:rsidP="00000000" w:rsidRDefault="00000000" w:rsidRPr="00000000" w14:paraId="00000221">
            <w:pPr>
              <w:spacing w:after="0" w:lineRule="auto"/>
              <w:rPr>
                <w:b w:val="1"/>
                <w:bCs w:val="1"/>
                <w:color w:val="000000"/>
                <w:sz w:val="22"/>
                <w:szCs w:val="22"/>
              </w:rPr>
            </w:pPr>
            <w:r>
              <w:rPr>
                <w:b w:val="1"/>
                <w:bCs w:val="1"/>
                <w:color w:val="000000"/>
                <w:sz w:val="22"/>
                <w:szCs w:val="22"/>
                <w:rtl w:val="0"/>
              </w:rPr>
              <w:t xml:space="preserve">Amfibieni:</w:t>
            </w:r>
          </w:p>
          <w:p w:rsidR="00000000" w:rsidDel="00000000" w:rsidP="00000000" w:rsidRDefault="00000000" w:rsidRPr="00000000" w14:paraId="00000222">
            <w:pPr>
              <w:spacing w:after="0" w:lineRule="auto"/>
              <w:rPr>
                <w:i w:val="1"/>
                <w:iCs w:val="1"/>
                <w:color w:val="000000"/>
                <w:sz w:val="22"/>
                <w:szCs w:val="22"/>
              </w:rPr>
            </w:pPr>
            <w:r>
              <w:rPr>
                <w:i w:val="1"/>
                <w:iCs w:val="1"/>
                <w:color w:val="000000"/>
                <w:sz w:val="22"/>
                <w:szCs w:val="22"/>
                <w:rtl w:val="0"/>
              </w:rPr>
              <w:t xml:space="preserve">1193 Bombina variegata</w:t>
            </w:r>
          </w:p>
          <w:p w:rsidR="00000000" w:rsidDel="00000000" w:rsidP="00000000" w:rsidRDefault="00000000" w:rsidRPr="00000000" w14:paraId="00000223">
            <w:pPr>
              <w:spacing w:after="0" w:lineRule="auto"/>
              <w:rPr>
                <w:i w:val="1"/>
                <w:iCs w:val="1"/>
                <w:color w:val="000000"/>
                <w:sz w:val="22"/>
                <w:szCs w:val="22"/>
              </w:rPr>
            </w:pPr>
            <w:r>
              <w:rPr>
                <w:i w:val="1"/>
                <w:iCs w:val="1"/>
                <w:color w:val="000000"/>
                <w:sz w:val="22"/>
                <w:szCs w:val="22"/>
                <w:rtl w:val="0"/>
              </w:rPr>
              <w:t xml:space="preserve">1166 Triturus cristatus</w:t>
            </w:r>
          </w:p>
          <w:p w:rsidR="00000000" w:rsidDel="00000000" w:rsidP="00000000" w:rsidRDefault="00000000" w:rsidRPr="00000000" w14:paraId="00000224">
            <w:pPr>
              <w:spacing w:after="0" w:lineRule="auto"/>
              <w:rPr>
                <w:i w:val="1"/>
                <w:iCs w:val="1"/>
                <w:color w:val="000000"/>
                <w:sz w:val="22"/>
                <w:szCs w:val="22"/>
              </w:rPr>
            </w:pPr>
            <w:r>
              <w:rPr>
                <w:i w:val="1"/>
                <w:iCs w:val="1"/>
                <w:color w:val="000000"/>
                <w:sz w:val="22"/>
                <w:szCs w:val="22"/>
                <w:rtl w:val="0"/>
              </w:rPr>
              <w:t xml:space="preserve">2001 Triturus montandoni</w:t>
            </w:r>
          </w:p>
          <w:p w:rsidR="00000000" w:rsidDel="00000000" w:rsidP="00000000" w:rsidRDefault="00000000" w:rsidRPr="00000000" w14:paraId="00000225">
            <w:pPr>
              <w:spacing w:after="0" w:lineRule="auto"/>
              <w:rPr>
                <w:i w:val="1"/>
                <w:iCs w:val="1"/>
                <w:color w:val="000000"/>
                <w:sz w:val="22"/>
                <w:szCs w:val="22"/>
              </w:rPr>
            </w:pPr>
            <w:r>
              <w:rPr>
                <w:i w:val="1"/>
                <w:iCs w:val="1"/>
                <w:color w:val="000000"/>
                <w:sz w:val="22"/>
                <w:szCs w:val="22"/>
                <w:rtl w:val="0"/>
              </w:rPr>
              <w:t xml:space="preserve">4008 Triturus vulgaris ampelensis</w:t>
            </w:r>
          </w:p>
          <w:p w:rsidR="00000000" w:rsidDel="00000000" w:rsidP="00000000" w:rsidRDefault="00000000" w:rsidRPr="00000000" w14:paraId="00000226">
            <w:pPr>
              <w:spacing w:after="0" w:lineRule="auto"/>
              <w:rPr>
                <w:b w:val="1"/>
                <w:bCs w:val="1"/>
                <w:color w:val="000000"/>
                <w:sz w:val="22"/>
                <w:szCs w:val="22"/>
              </w:rPr>
            </w:pPr>
            <w:r>
              <w:rPr>
                <w:b w:val="1"/>
                <w:bCs w:val="1"/>
                <w:color w:val="000000"/>
                <w:sz w:val="22"/>
                <w:szCs w:val="22"/>
                <w:rtl w:val="0"/>
              </w:rPr>
              <w:t xml:space="preserve">Nevertebrate:</w:t>
            </w:r>
          </w:p>
          <w:p w:rsidR="00000000" w:rsidDel="00000000" w:rsidP="00000000" w:rsidRDefault="00000000" w:rsidRPr="00000000" w14:paraId="00000227">
            <w:pPr>
              <w:spacing w:after="0" w:lineRule="auto"/>
              <w:rPr>
                <w:i w:val="1"/>
                <w:iCs w:val="1"/>
                <w:color w:val="000000"/>
                <w:sz w:val="22"/>
                <w:szCs w:val="22"/>
              </w:rPr>
            </w:pPr>
            <w:r>
              <w:rPr>
                <w:i w:val="1"/>
                <w:iCs w:val="1"/>
                <w:color w:val="000000"/>
                <w:sz w:val="22"/>
                <w:szCs w:val="22"/>
                <w:rtl w:val="0"/>
              </w:rPr>
              <w:t xml:space="preserve">4012 Carabus hampei</w:t>
            </w:r>
          </w:p>
          <w:p w:rsidR="00000000" w:rsidDel="00000000" w:rsidP="00000000" w:rsidRDefault="00000000" w:rsidRPr="00000000" w14:paraId="00000228">
            <w:pPr>
              <w:spacing w:after="0" w:lineRule="auto"/>
              <w:rPr>
                <w:i w:val="1"/>
                <w:iCs w:val="1"/>
                <w:color w:val="000000"/>
                <w:sz w:val="22"/>
                <w:szCs w:val="22"/>
              </w:rPr>
            </w:pPr>
            <w:r>
              <w:rPr>
                <w:i w:val="1"/>
                <w:iCs w:val="1"/>
                <w:color w:val="000000"/>
                <w:sz w:val="22"/>
                <w:szCs w:val="22"/>
                <w:rtl w:val="0"/>
              </w:rPr>
              <w:t xml:space="preserve">4057 Chilostoma banaticum</w:t>
            </w:r>
          </w:p>
          <w:p w:rsidR="00000000" w:rsidDel="00000000" w:rsidP="00000000" w:rsidRDefault="00000000" w:rsidRPr="00000000" w14:paraId="00000229">
            <w:pPr>
              <w:spacing w:after="0" w:lineRule="auto"/>
              <w:rPr>
                <w:i w:val="1"/>
                <w:iCs w:val="1"/>
                <w:color w:val="000000"/>
                <w:sz w:val="22"/>
                <w:szCs w:val="22"/>
              </w:rPr>
            </w:pPr>
            <w:r>
              <w:rPr>
                <w:i w:val="1"/>
                <w:iCs w:val="1"/>
                <w:color w:val="000000"/>
                <w:sz w:val="22"/>
                <w:szCs w:val="22"/>
                <w:rtl w:val="0"/>
              </w:rPr>
              <w:t xml:space="preserve">1083 Lucanus cervus</w:t>
            </w:r>
          </w:p>
          <w:p w:rsidR="00000000" w:rsidDel="00000000" w:rsidP="00000000" w:rsidRDefault="00000000" w:rsidRPr="00000000" w14:paraId="0000022A">
            <w:pPr>
              <w:spacing w:after="0" w:lineRule="auto"/>
              <w:rPr>
                <w:i w:val="1"/>
                <w:iCs w:val="1"/>
                <w:color w:val="000000"/>
                <w:sz w:val="22"/>
                <w:szCs w:val="22"/>
              </w:rPr>
            </w:pPr>
            <w:r>
              <w:rPr>
                <w:i w:val="1"/>
                <w:iCs w:val="1"/>
                <w:color w:val="000000"/>
                <w:sz w:val="22"/>
                <w:szCs w:val="22"/>
                <w:rtl w:val="0"/>
              </w:rPr>
              <w:t xml:space="preserve">6908 Morimus asper funereus</w:t>
            </w:r>
          </w:p>
          <w:p w:rsidR="00000000" w:rsidDel="00000000" w:rsidP="00000000" w:rsidRDefault="00000000" w:rsidRPr="00000000" w14:paraId="0000022B">
            <w:pPr>
              <w:spacing w:after="0" w:lineRule="auto"/>
              <w:rPr>
                <w:i w:val="1"/>
                <w:iCs w:val="1"/>
                <w:color w:val="000000"/>
                <w:sz w:val="22"/>
                <w:szCs w:val="22"/>
              </w:rPr>
            </w:pPr>
            <w:r>
              <w:rPr>
                <w:i w:val="1"/>
                <w:iCs w:val="1"/>
                <w:color w:val="000000"/>
                <w:sz w:val="22"/>
                <w:szCs w:val="22"/>
                <w:rtl w:val="0"/>
              </w:rPr>
              <w:t xml:space="preserve">1087* Rosalia alpina</w:t>
            </w:r>
          </w:p>
          <w:p w:rsidR="00000000" w:rsidDel="00000000" w:rsidP="00000000" w:rsidRDefault="00000000" w:rsidRPr="00000000" w14:paraId="0000022C">
            <w:pPr>
              <w:spacing w:after="0" w:lineRule="auto"/>
              <w:rPr>
                <w:b w:val="1"/>
                <w:bCs w:val="1"/>
                <w:color w:val="000000"/>
                <w:sz w:val="22"/>
                <w:szCs w:val="22"/>
              </w:rPr>
            </w:pPr>
            <w:r>
              <w:rPr>
                <w:b w:val="1"/>
                <w:bCs w:val="1"/>
                <w:color w:val="000000"/>
                <w:sz w:val="22"/>
                <w:szCs w:val="22"/>
                <w:rtl w:val="0"/>
              </w:rPr>
              <w:t xml:space="preserve">Păsări:</w:t>
            </w:r>
          </w:p>
          <w:p w:rsidR="00000000" w:rsidDel="00000000" w:rsidP="00000000" w:rsidRDefault="00000000" w:rsidRPr="00000000" w14:paraId="0000022D">
            <w:pPr>
              <w:spacing w:after="0" w:lineRule="auto"/>
              <w:rPr>
                <w:i w:val="1"/>
                <w:iCs w:val="1"/>
                <w:color w:val="000000"/>
                <w:sz w:val="22"/>
                <w:szCs w:val="22"/>
              </w:rPr>
            </w:pPr>
            <w:r>
              <w:rPr>
                <w:i w:val="1"/>
                <w:iCs w:val="1"/>
                <w:color w:val="000000"/>
                <w:sz w:val="22"/>
                <w:szCs w:val="22"/>
                <w:rtl w:val="0"/>
              </w:rPr>
              <w:t xml:space="preserve">A089 Aquila pomarina</w:t>
            </w:r>
          </w:p>
          <w:p w:rsidR="00000000" w:rsidDel="00000000" w:rsidP="00000000" w:rsidRDefault="00000000" w:rsidRPr="00000000" w14:paraId="0000022E">
            <w:pPr>
              <w:spacing w:after="0" w:lineRule="auto"/>
              <w:rPr>
                <w:i w:val="1"/>
                <w:iCs w:val="1"/>
                <w:color w:val="000000"/>
                <w:sz w:val="22"/>
                <w:szCs w:val="22"/>
              </w:rPr>
            </w:pPr>
            <w:r>
              <w:rPr>
                <w:i w:val="1"/>
                <w:iCs w:val="1"/>
                <w:color w:val="000000"/>
                <w:sz w:val="22"/>
                <w:szCs w:val="22"/>
                <w:rtl w:val="0"/>
              </w:rPr>
              <w:t xml:space="preserve">A104 Bonasa bonasia</w:t>
            </w:r>
          </w:p>
          <w:p w:rsidR="00000000" w:rsidDel="00000000" w:rsidP="00000000" w:rsidRDefault="00000000" w:rsidRPr="00000000" w14:paraId="0000022F">
            <w:pPr>
              <w:spacing w:after="0" w:lineRule="auto"/>
              <w:rPr>
                <w:i w:val="1"/>
                <w:iCs w:val="1"/>
                <w:color w:val="000000"/>
                <w:sz w:val="22"/>
                <w:szCs w:val="22"/>
              </w:rPr>
            </w:pPr>
            <w:r>
              <w:rPr>
                <w:i w:val="1"/>
                <w:iCs w:val="1"/>
                <w:color w:val="000000"/>
                <w:sz w:val="22"/>
                <w:szCs w:val="22"/>
                <w:rtl w:val="0"/>
              </w:rPr>
              <w:t xml:space="preserve">A030 Ciconia nigra</w:t>
            </w:r>
          </w:p>
          <w:p w:rsidR="00000000" w:rsidDel="00000000" w:rsidP="00000000" w:rsidRDefault="00000000" w:rsidRPr="00000000" w14:paraId="00000230">
            <w:pPr>
              <w:spacing w:after="0" w:lineRule="auto"/>
              <w:rPr>
                <w:i w:val="1"/>
                <w:iCs w:val="1"/>
                <w:color w:val="000000"/>
                <w:sz w:val="22"/>
                <w:szCs w:val="22"/>
              </w:rPr>
            </w:pPr>
            <w:r>
              <w:rPr>
                <w:i w:val="1"/>
                <w:iCs w:val="1"/>
                <w:color w:val="000000"/>
                <w:sz w:val="22"/>
                <w:szCs w:val="22"/>
                <w:rtl w:val="0"/>
              </w:rPr>
              <w:t xml:space="preserve">A080 Circaetus gallicus</w:t>
            </w:r>
          </w:p>
          <w:p w:rsidR="00000000" w:rsidDel="00000000" w:rsidP="00000000" w:rsidRDefault="00000000" w:rsidRPr="00000000" w14:paraId="00000231">
            <w:pPr>
              <w:spacing w:after="0" w:lineRule="auto"/>
              <w:rPr>
                <w:i w:val="1"/>
                <w:iCs w:val="1"/>
                <w:color w:val="000000"/>
                <w:sz w:val="22"/>
                <w:szCs w:val="22"/>
              </w:rPr>
            </w:pPr>
            <w:r>
              <w:rPr>
                <w:i w:val="1"/>
                <w:iCs w:val="1"/>
                <w:color w:val="000000"/>
                <w:sz w:val="22"/>
                <w:szCs w:val="22"/>
                <w:rtl w:val="0"/>
              </w:rPr>
              <w:t xml:space="preserve">A239 Dendrocopos leucotos</w:t>
            </w:r>
          </w:p>
          <w:p w:rsidR="00000000" w:rsidDel="00000000" w:rsidP="00000000" w:rsidRDefault="00000000" w:rsidRPr="00000000" w14:paraId="00000232">
            <w:pPr>
              <w:spacing w:after="0" w:lineRule="auto"/>
              <w:rPr>
                <w:i w:val="1"/>
                <w:iCs w:val="1"/>
                <w:color w:val="000000"/>
                <w:sz w:val="22"/>
                <w:szCs w:val="22"/>
              </w:rPr>
            </w:pPr>
            <w:r>
              <w:rPr>
                <w:i w:val="1"/>
                <w:iCs w:val="1"/>
                <w:color w:val="000000"/>
                <w:sz w:val="22"/>
                <w:szCs w:val="22"/>
                <w:rtl w:val="0"/>
              </w:rPr>
              <w:t xml:space="preserve">A238 Dendrocopos medius</w:t>
            </w:r>
          </w:p>
          <w:p w:rsidR="00000000" w:rsidDel="00000000" w:rsidP="00000000" w:rsidRDefault="00000000" w:rsidRPr="00000000" w14:paraId="00000233">
            <w:pPr>
              <w:spacing w:after="0" w:lineRule="auto"/>
              <w:rPr>
                <w:i w:val="1"/>
                <w:iCs w:val="1"/>
                <w:color w:val="000000"/>
                <w:sz w:val="22"/>
                <w:szCs w:val="22"/>
              </w:rPr>
            </w:pPr>
            <w:r>
              <w:rPr>
                <w:i w:val="1"/>
                <w:iCs w:val="1"/>
                <w:color w:val="000000"/>
                <w:sz w:val="22"/>
                <w:szCs w:val="22"/>
                <w:rtl w:val="0"/>
              </w:rPr>
              <w:t xml:space="preserve">A236 Dryocopus martius</w:t>
            </w:r>
          </w:p>
          <w:p w:rsidR="00000000" w:rsidDel="00000000" w:rsidP="00000000" w:rsidRDefault="00000000" w:rsidRPr="00000000" w14:paraId="00000234">
            <w:pPr>
              <w:spacing w:after="0" w:lineRule="auto"/>
              <w:rPr>
                <w:i w:val="1"/>
                <w:iCs w:val="1"/>
                <w:color w:val="000000"/>
                <w:sz w:val="22"/>
                <w:szCs w:val="22"/>
              </w:rPr>
            </w:pPr>
            <w:r>
              <w:rPr>
                <w:i w:val="1"/>
                <w:iCs w:val="1"/>
                <w:color w:val="000000"/>
                <w:sz w:val="22"/>
                <w:szCs w:val="22"/>
                <w:rtl w:val="0"/>
              </w:rPr>
              <w:t xml:space="preserve">A321 Ficedula albicollis</w:t>
            </w:r>
          </w:p>
          <w:p w:rsidR="00000000" w:rsidDel="00000000" w:rsidP="00000000" w:rsidRDefault="00000000" w:rsidRPr="00000000" w14:paraId="00000235">
            <w:pPr>
              <w:spacing w:after="0" w:lineRule="auto"/>
              <w:rPr>
                <w:i w:val="1"/>
                <w:iCs w:val="1"/>
                <w:color w:val="000000"/>
                <w:sz w:val="22"/>
                <w:szCs w:val="22"/>
              </w:rPr>
            </w:pPr>
            <w:r>
              <w:rPr>
                <w:i w:val="1"/>
                <w:iCs w:val="1"/>
                <w:color w:val="000000"/>
                <w:sz w:val="22"/>
                <w:szCs w:val="22"/>
                <w:rtl w:val="0"/>
              </w:rPr>
              <w:t xml:space="preserve">A320 Ficedula parva</w:t>
            </w:r>
          </w:p>
          <w:p w:rsidR="00000000" w:rsidDel="00000000" w:rsidP="00000000" w:rsidRDefault="00000000" w:rsidRPr="00000000" w14:paraId="00000236">
            <w:pPr>
              <w:spacing w:after="0" w:lineRule="auto"/>
              <w:rPr>
                <w:i w:val="1"/>
                <w:iCs w:val="1"/>
                <w:color w:val="000000"/>
                <w:sz w:val="22"/>
                <w:szCs w:val="22"/>
              </w:rPr>
            </w:pPr>
            <w:r>
              <w:rPr>
                <w:i w:val="1"/>
                <w:iCs w:val="1"/>
                <w:color w:val="000000"/>
                <w:sz w:val="22"/>
                <w:szCs w:val="22"/>
                <w:rtl w:val="0"/>
              </w:rPr>
              <w:t xml:space="preserve">A217 Glaucidium passerinum</w:t>
            </w:r>
          </w:p>
          <w:p w:rsidR="00000000" w:rsidDel="00000000" w:rsidP="00000000" w:rsidRDefault="00000000" w:rsidRPr="00000000" w14:paraId="00000237">
            <w:pPr>
              <w:spacing w:after="0" w:lineRule="auto"/>
              <w:rPr>
                <w:i w:val="1"/>
                <w:iCs w:val="1"/>
                <w:color w:val="000000"/>
                <w:sz w:val="22"/>
                <w:szCs w:val="22"/>
              </w:rPr>
            </w:pPr>
            <w:r>
              <w:rPr>
                <w:i w:val="1"/>
                <w:iCs w:val="1"/>
                <w:color w:val="000000"/>
                <w:sz w:val="22"/>
                <w:szCs w:val="22"/>
                <w:rtl w:val="0"/>
              </w:rPr>
              <w:t xml:space="preserve">A246 Lullula arborea</w:t>
            </w:r>
          </w:p>
          <w:p w:rsidR="00000000" w:rsidDel="00000000" w:rsidP="00000000" w:rsidRDefault="00000000" w:rsidRPr="00000000" w14:paraId="00000238">
            <w:pPr>
              <w:spacing w:after="0" w:lineRule="auto"/>
              <w:rPr>
                <w:i w:val="1"/>
                <w:iCs w:val="1"/>
                <w:color w:val="000000"/>
                <w:sz w:val="22"/>
                <w:szCs w:val="22"/>
              </w:rPr>
            </w:pPr>
            <w:r>
              <w:rPr>
                <w:i w:val="1"/>
                <w:iCs w:val="1"/>
                <w:color w:val="000000"/>
                <w:sz w:val="22"/>
                <w:szCs w:val="22"/>
                <w:rtl w:val="0"/>
              </w:rPr>
              <w:t xml:space="preserve">A072 Pernis apivorus</w:t>
            </w:r>
          </w:p>
          <w:p w:rsidR="00000000" w:rsidDel="00000000" w:rsidP="00000000" w:rsidRDefault="00000000" w:rsidRPr="00000000" w14:paraId="00000239">
            <w:pPr>
              <w:spacing w:after="0" w:lineRule="auto"/>
              <w:rPr>
                <w:i w:val="1"/>
                <w:iCs w:val="1"/>
                <w:color w:val="000000"/>
                <w:sz w:val="22"/>
                <w:szCs w:val="22"/>
              </w:rPr>
            </w:pPr>
            <w:r>
              <w:rPr>
                <w:i w:val="1"/>
                <w:iCs w:val="1"/>
                <w:color w:val="000000"/>
                <w:sz w:val="22"/>
                <w:szCs w:val="22"/>
                <w:rtl w:val="0"/>
              </w:rPr>
              <w:t xml:space="preserve">A234 Picus canus</w:t>
            </w:r>
          </w:p>
          <w:p w:rsidR="00000000" w:rsidDel="00000000" w:rsidP="00000000" w:rsidRDefault="00000000" w:rsidRPr="00000000" w14:paraId="0000023A">
            <w:pPr>
              <w:spacing w:after="0" w:lineRule="auto"/>
              <w:rPr>
                <w:i w:val="1"/>
                <w:iCs w:val="1"/>
                <w:color w:val="000000"/>
                <w:sz w:val="22"/>
                <w:szCs w:val="22"/>
              </w:rPr>
            </w:pPr>
            <w:r>
              <w:rPr>
                <w:i w:val="1"/>
                <w:iCs w:val="1"/>
                <w:color w:val="000000"/>
                <w:sz w:val="22"/>
                <w:szCs w:val="22"/>
                <w:rtl w:val="0"/>
              </w:rPr>
              <w:t xml:space="preserve">A220 Strix uralensis</w:t>
            </w:r>
          </w:p>
          <w:p w:rsidR="00000000" w:rsidDel="00000000" w:rsidP="00000000" w:rsidRDefault="00000000" w:rsidRPr="00000000" w14:paraId="0000023B">
            <w:pPr>
              <w:spacing w:after="0" w:lineRule="auto"/>
              <w:rPr>
                <w:i w:val="1"/>
                <w:iCs w:val="1"/>
                <w:color w:val="000000"/>
                <w:sz w:val="22"/>
                <w:szCs w:val="22"/>
              </w:rPr>
            </w:pPr>
            <w:r>
              <w:rPr>
                <w:i w:val="1"/>
                <w:iCs w:val="1"/>
                <w:color w:val="000000"/>
                <w:sz w:val="22"/>
                <w:szCs w:val="22"/>
                <w:rtl w:val="0"/>
              </w:rPr>
              <w:t xml:space="preserve">A108 Tetrao urogallus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3C">
            <w:pPr>
              <w:spacing w:after="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3D">
            <w:pPr>
              <w:spacing w:after="0" w:line="240" w:lineRule="auto"/>
              <w:jc w:val="both"/>
              <w:rPr>
                <w:sz w:val="22"/>
                <w:szCs w:val="22"/>
              </w:rPr>
            </w:pPr>
            <w:r>
              <w:rPr>
                <w:sz w:val="22"/>
                <w:szCs w:val="22"/>
                <w:rtl w:val="0"/>
              </w:rPr>
              <w:t xml:space="preserve">Desemnarea ca ZPB se fundamentează pe criteriile stabilite de metodologie pentru pădurile seculare, cu valoare conservativă.</w:t>
            </w:r>
          </w:p>
          <w:p w:rsidR="00000000" w:rsidDel="00000000" w:rsidP="00000000" w:rsidRDefault="00000000" w:rsidRPr="00000000" w14:paraId="0000023E">
            <w:pPr>
              <w:spacing w:after="0" w:line="240" w:lineRule="auto"/>
              <w:jc w:val="both"/>
              <w:rPr>
                <w:sz w:val="22"/>
                <w:szCs w:val="22"/>
              </w:rPr>
            </w:pPr>
            <w:r>
              <w:rPr>
                <w:sz w:val="22"/>
                <w:szCs w:val="22"/>
                <w:rtl w:val="0"/>
              </w:rPr>
              <w:t xml:space="preserve">Sub-blocul de habitate al ZPB găzduiește, de asemenea, populații semnificative de specii de păsări de interes conservativ (de interes comunitar conform Directivei Păsări) ale căror cerințe ecologice sunt acoperite de măsurile de conservare aplicate habitatelor și speciilor non-aviene desemnate pentru ZPB.</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3F">
            <w:pPr>
              <w:spacing w:after="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40">
            <w:pPr>
              <w:spacing w:after="0" w:lineRule="auto"/>
              <w:rPr>
                <w:sz w:val="22"/>
                <w:szCs w:val="22"/>
              </w:rPr>
            </w:pPr>
            <w:r>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41">
            <w:pPr>
              <w:spacing w:after="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42">
            <w:pPr>
              <w:spacing w:after="0" w:line="240" w:lineRule="auto"/>
              <w:jc w:val="both"/>
              <w:rPr>
                <w:b w:val="1"/>
                <w:bCs w:val="1"/>
                <w:sz w:val="22"/>
                <w:szCs w:val="22"/>
              </w:rPr>
            </w:pPr>
            <w:r>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243">
            <w:pPr>
              <w:spacing w:after="0" w:line="240" w:lineRule="auto"/>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244">
            <w:pPr>
              <w:spacing w:after="0" w:line="240" w:lineRule="auto"/>
              <w:jc w:val="both"/>
              <w:rPr>
                <w:sz w:val="22"/>
                <w:szCs w:val="22"/>
              </w:rPr>
            </w:pPr>
            <w:r>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245">
            <w:pPr>
              <w:spacing w:after="0" w:line="240" w:lineRule="auto"/>
              <w:jc w:val="both"/>
              <w:rPr>
                <w:sz w:val="22"/>
                <w:szCs w:val="22"/>
              </w:rPr>
            </w:pPr>
            <w:r>
              <w:rPr>
                <w:b w:val="1"/>
                <w:bCs w:val="1"/>
                <w:sz w:val="22"/>
                <w:szCs w:val="22"/>
                <w:rtl w:val="0"/>
              </w:rPr>
              <w:t xml:space="preserve">Obiective specifice</w:t>
            </w:r>
            <w:r>
              <w:rPr>
                <w:sz w:val="22"/>
                <w:szCs w:val="22"/>
                <w:rtl w:val="0"/>
              </w:rPr>
              <w:t xml:space="preserve">:</w:t>
            </w:r>
          </w:p>
          <w:p w:rsidR="00000000" w:rsidDel="00000000" w:rsidP="00000000" w:rsidRDefault="00000000" w:rsidRPr="00000000" w14:paraId="00000246">
            <w:pPr>
              <w:spacing w:after="0" w:line="240" w:lineRule="auto"/>
              <w:jc w:val="both"/>
              <w:rPr>
                <w:sz w:val="22"/>
                <w:szCs w:val="22"/>
              </w:rPr>
            </w:pPr>
            <w:r>
              <w:rPr>
                <w:sz w:val="22"/>
                <w:szCs w:val="22"/>
                <w:rtl w:val="0"/>
              </w:rPr>
              <w:t xml:space="preserve">1. Conservarea și ameliorarea biodiversității arboretelor (structură, compoziție, microhabitate).</w:t>
            </w:r>
          </w:p>
          <w:p w:rsidR="00000000" w:rsidDel="00000000" w:rsidP="00000000" w:rsidRDefault="00000000" w:rsidRPr="00000000" w14:paraId="00000247">
            <w:pPr>
              <w:spacing w:after="0" w:line="240" w:lineRule="auto"/>
              <w:jc w:val="both"/>
              <w:rPr>
                <w:sz w:val="22"/>
                <w:szCs w:val="22"/>
              </w:rPr>
            </w:pPr>
            <w:r>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248">
            <w:pPr>
              <w:spacing w:after="0" w:line="240" w:lineRule="auto"/>
              <w:jc w:val="both"/>
              <w:rPr>
                <w:sz w:val="22"/>
                <w:szCs w:val="22"/>
              </w:rPr>
            </w:pPr>
            <w:r>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249">
            <w:pPr>
              <w:spacing w:after="0" w:line="240" w:lineRule="auto"/>
              <w:jc w:val="both"/>
              <w:rPr>
                <w:sz w:val="22"/>
                <w:szCs w:val="22"/>
              </w:rPr>
            </w:pPr>
            <w:r>
              <w:rPr>
                <w:sz w:val="22"/>
                <w:szCs w:val="22"/>
                <w:rtl w:val="0"/>
              </w:rPr>
              <w:t xml:space="preserve">4. Menținerea regenerării naturale și a continuității habitatelor forestiere.</w:t>
            </w:r>
          </w:p>
          <w:p w:rsidR="00000000" w:rsidDel="00000000" w:rsidP="00000000" w:rsidRDefault="00000000" w:rsidRPr="00000000" w14:paraId="0000024A">
            <w:pPr>
              <w:spacing w:after="0" w:line="240" w:lineRule="auto"/>
              <w:jc w:val="both"/>
              <w:rPr>
                <w:sz w:val="22"/>
                <w:szCs w:val="22"/>
              </w:rPr>
            </w:pPr>
            <w:r>
              <w:rPr>
                <w:sz w:val="22"/>
                <w:szCs w:val="22"/>
                <w:rtl w:val="0"/>
              </w:rPr>
              <w:t xml:space="preserve">5. Reducerea fragmentării habitatelor și limitarea presiunilor antropice.</w:t>
            </w:r>
          </w:p>
          <w:p w:rsidR="00000000" w:rsidDel="00000000" w:rsidP="00000000" w:rsidRDefault="00000000" w:rsidRPr="00000000" w14:paraId="0000024B">
            <w:pPr>
              <w:spacing w:after="0" w:line="240" w:lineRule="auto"/>
              <w:jc w:val="both"/>
              <w:rPr>
                <w:sz w:val="22"/>
                <w:szCs w:val="22"/>
              </w:rPr>
            </w:pPr>
            <w:r>
              <w:rPr>
                <w:sz w:val="22"/>
                <w:szCs w:val="22"/>
                <w:rtl w:val="0"/>
              </w:rPr>
              <w:t xml:space="preserve">6. Monitorizarea stării de conservare și aplicarea managementului adaptativ.</w:t>
            </w:r>
          </w:p>
          <w:p w:rsidR="00000000" w:rsidDel="00000000" w:rsidP="00000000" w:rsidRDefault="00000000" w:rsidRPr="00000000" w14:paraId="0000024C">
            <w:pPr>
              <w:spacing w:after="0" w:line="240" w:lineRule="auto"/>
              <w:jc w:val="both"/>
              <w:rPr>
                <w:sz w:val="22"/>
                <w:szCs w:val="22"/>
              </w:rPr>
            </w:pPr>
            <w:r>
              <w:rPr>
                <w:b w:val="1"/>
                <w:bCs w:val="1"/>
                <w:sz w:val="22"/>
                <w:szCs w:val="22"/>
                <w:rtl w:val="0"/>
              </w:rPr>
              <w:t xml:space="preserve">Măsuri de conservare</w:t>
            </w:r>
            <w:r>
              <w:rPr>
                <w:sz w:val="22"/>
                <w:szCs w:val="22"/>
                <w:rtl w:val="0"/>
              </w:rPr>
              <w:t xml:space="preserve">:</w:t>
            </w:r>
          </w:p>
          <w:p w:rsidR="00000000" w:rsidDel="00000000" w:rsidP="00000000" w:rsidRDefault="00000000" w:rsidRPr="00000000" w14:paraId="0000024D">
            <w:pPr>
              <w:spacing w:after="0" w:line="240" w:lineRule="auto"/>
              <w:jc w:val="both"/>
              <w:rPr>
                <w:sz w:val="22"/>
                <w:szCs w:val="22"/>
              </w:rPr>
            </w:pPr>
            <w:r>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24E">
            <w:pPr>
              <w:spacing w:after="0" w:line="240" w:lineRule="auto"/>
              <w:jc w:val="both"/>
              <w:rPr>
                <w:sz w:val="22"/>
                <w:szCs w:val="22"/>
              </w:rPr>
            </w:pPr>
            <w:r>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24F">
            <w:pPr>
              <w:spacing w:after="0" w:line="240" w:lineRule="auto"/>
              <w:jc w:val="both"/>
              <w:rPr>
                <w:sz w:val="22"/>
                <w:szCs w:val="22"/>
              </w:rPr>
            </w:pPr>
            <w:r>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250">
            <w:pPr>
              <w:spacing w:after="0" w:line="240" w:lineRule="auto"/>
              <w:jc w:val="both"/>
              <w:rPr>
                <w:sz w:val="22"/>
                <w:szCs w:val="22"/>
              </w:rPr>
            </w:pPr>
            <w:r>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251">
            <w:pPr>
              <w:spacing w:after="0" w:line="240" w:lineRule="auto"/>
              <w:jc w:val="both"/>
              <w:rPr>
                <w:sz w:val="22"/>
                <w:szCs w:val="22"/>
              </w:rPr>
            </w:pPr>
            <w:r>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251">
            <w:pPr>
              <w:spacing w:after="0" w:line="240" w:lineRule="auto"/>
              <w:jc w:val="both"/>
              <w:rPr>
                <w:sz w:val="22"/>
                <w:szCs w:val="22"/>
              </w:rPr>
            </w:pPr>
            <w:r>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252">
            <w:pPr>
              <w:spacing w:after="0" w:line="240" w:lineRule="auto"/>
              <w:jc w:val="both"/>
              <w:rPr>
                <w:sz w:val="22"/>
                <w:szCs w:val="22"/>
              </w:rPr>
            </w:pPr>
            <w:r>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253">
            <w:pPr>
              <w:spacing w:after="0" w:line="240" w:lineRule="auto"/>
              <w:jc w:val="both"/>
              <w:rPr>
                <w:sz w:val="22"/>
                <w:szCs w:val="22"/>
              </w:rPr>
            </w:pPr>
            <w:r>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254">
            <w:pPr>
              <w:spacing w:after="0" w:line="240" w:lineRule="auto"/>
              <w:jc w:val="both"/>
              <w:rPr>
                <w:sz w:val="22"/>
                <w:szCs w:val="22"/>
              </w:rPr>
            </w:pPr>
            <w:r>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255">
            <w:pPr>
              <w:spacing w:after="0" w:line="240" w:lineRule="auto"/>
              <w:jc w:val="both"/>
              <w:rPr>
                <w:sz w:val="22"/>
                <w:szCs w:val="22"/>
              </w:rPr>
            </w:pPr>
            <w:r>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256">
            <w:pPr>
              <w:spacing w:after="0" w:line="240" w:lineRule="auto"/>
              <w:jc w:val="both"/>
              <w:rPr>
                <w:sz w:val="22"/>
                <w:szCs w:val="22"/>
              </w:rPr>
            </w:pPr>
            <w:r>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257">
            <w:pPr>
              <w:spacing w:after="0" w:line="240" w:lineRule="auto"/>
              <w:jc w:val="both"/>
              <w:rPr>
                <w:sz w:val="22"/>
                <w:szCs w:val="22"/>
              </w:rPr>
            </w:pPr>
            <w:r>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258">
            <w:pPr>
              <w:spacing w:after="0" w:line="240" w:lineRule="auto"/>
              <w:jc w:val="both"/>
              <w:rPr>
                <w:sz w:val="22"/>
                <w:szCs w:val="22"/>
              </w:rPr>
            </w:pPr>
            <w:r>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259">
            <w:pPr>
              <w:spacing w:after="0" w:line="240" w:lineRule="auto"/>
              <w:jc w:val="both"/>
              <w:rPr>
                <w:sz w:val="22"/>
                <w:szCs w:val="22"/>
              </w:rPr>
            </w:pPr>
            <w:r>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25A">
            <w:pPr>
              <w:spacing w:after="0" w:line="240" w:lineRule="auto"/>
              <w:jc w:val="both"/>
              <w:rPr>
                <w:sz w:val="22"/>
                <w:szCs w:val="22"/>
              </w:rPr>
            </w:pPr>
            <w:r>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25B">
            <w:pPr>
              <w:spacing w:after="0" w:line="240" w:lineRule="auto"/>
              <w:jc w:val="both"/>
              <w:rPr>
                <w:sz w:val="22"/>
                <w:szCs w:val="22"/>
              </w:rPr>
            </w:pPr>
            <w:r>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25C">
            <w:pPr>
              <w:spacing w:after="0" w:line="240" w:lineRule="auto"/>
              <w:jc w:val="both"/>
              <w:rPr>
                <w:sz w:val="22"/>
                <w:szCs w:val="22"/>
              </w:rPr>
            </w:pPr>
            <w:r>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25D">
            <w:pPr>
              <w:spacing w:after="0" w:line="240" w:lineRule="auto"/>
              <w:jc w:val="both"/>
              <w:rPr>
                <w:sz w:val="22"/>
                <w:szCs w:val="22"/>
              </w:rPr>
            </w:pPr>
            <w:r>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25D">
            <w:pPr>
              <w:spacing w:after="0" w:line="240" w:lineRule="auto"/>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5E">
            <w:pPr>
              <w:spacing w:after="0" w:lineRule="auto"/>
              <w:rPr>
                <w:sz w:val="22"/>
                <w:szCs w:val="22"/>
              </w:rPr>
            </w:pPr>
            <w:r>
              <w:rPr>
                <w:sz w:val="22"/>
                <w:szCs w:val="22"/>
                <w:rtl w:val="0"/>
              </w:rPr>
              <w:t xml:space="preserve">Tipul de proprietate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5F">
            <w:pPr>
              <w:spacing w:after="0" w:lineRule="auto"/>
              <w:rPr>
                <w:sz w:val="22"/>
                <w:szCs w:val="22"/>
              </w:rPr>
            </w:pPr>
            <w:r>
              <w:rPr>
                <w:sz w:val="22"/>
                <w:szCs w:val="22"/>
                <w:rtl w:val="0"/>
              </w:rPr>
              <w:t xml:space="preserve">publică de stat</w:t>
            </w:r>
          </w:p>
        </w:tc>
      </w:tr>
    </w:tbl>
    <w:p w:rsidR="00000000" w:rsidDel="00000000" w:rsidP="00000000" w:rsidRDefault="00000000" w:rsidRPr="00000000" w14:paraId="00000260">
      <w:pPr>
        <w:rPr>
          <w:sz w:val="22"/>
          <w:szCs w:val="22"/>
        </w:rPr>
      </w:pPr>
      <w:r>
        <w:rPr>
          <w:rtl w:val="0"/>
        </w:rPr>
      </w:r>
    </w:p>
    <w:p w:rsidR="00000000" w:rsidDel="00000000" w:rsidP="00000000" w:rsidRDefault="00000000" w:rsidRPr="00000000" w14:paraId="00000261">
      <w:pPr>
        <w:rPr>
          <w:sz w:val="22"/>
          <w:szCs w:val="22"/>
        </w:rPr>
      </w:pPr>
      <w:r>
        <w:rPr>
          <w:b w:val="1"/>
          <w:bCs w:val="1"/>
          <w:sz w:val="22"/>
          <w:szCs w:val="22"/>
          <w:rtl w:val="0"/>
        </w:rPr>
        <w:t xml:space="preserve">3.3. Bibliografie</w:t>
      </w:r>
      <w:r>
        <w:rPr>
          <w:rtl w:val="0"/>
        </w:rPr>
      </w:r>
    </w:p>
    <w:p w:rsidR="00000000" w:rsidDel="00000000" w:rsidP="00000000" w:rsidRDefault="00000000" w:rsidRPr="00000000" w14:paraId="00000262">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 ARDELEAN G. AND TRIFONOV P. 2000: Vertebratele din Ţara Făgăraşului. Studii şi Comunicări, ser. Ştiinţele Naturale, Muzeul Judeţean Satu Mare, I: 333-363 357-358.</w:t>
      </w:r>
    </w:p>
    <w:p w:rsidR="00000000" w:rsidDel="00000000" w:rsidP="00000000" w:rsidRDefault="00000000" w:rsidRPr="00000000" w14:paraId="00000263">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BUIA, AL., TODOR, I. 1947: Materiale pentru flora Munţilor Râiosu şi Capra Budei Masivul Făgărăş, Analele Facultăţii de Agronomie, Cluj, 22: 101-129.</w:t>
      </w:r>
    </w:p>
    <w:p w:rsidR="00000000" w:rsidDel="00000000" w:rsidP="00000000" w:rsidRDefault="00000000" w:rsidRPr="00000000" w14:paraId="00000264">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BUIA, AL., TODOR, I. 1948: Nouvelles contributions a la connaissance de la flore de monts Râiosul et Capra Budei Massif Fagaras, Bul. Soc. St. Cluj, 10: 263 - 269.</w:t>
      </w:r>
    </w:p>
    <w:p w:rsidR="00000000" w:rsidDel="00000000" w:rsidP="00000000" w:rsidRDefault="00000000" w:rsidRPr="00000000" w14:paraId="00000265">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DRAGULESCU, C. 1996: Vegetatia din circul glaciar Balea Muntii Fagarasului. Stud. si Cerc. St. Naturii, Bistrita, 2: 97-101.</w:t>
      </w:r>
    </w:p>
    <w:p w:rsidR="00000000" w:rsidDel="00000000" w:rsidP="00000000" w:rsidRDefault="00000000" w:rsidRPr="00000000" w14:paraId="00000266">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DRĂGULESCU, C. 2002: Bibliografia botanică a Munţilor Făgăraşului, Argesis 9-10: 115- 130.</w:t>
      </w:r>
    </w:p>
    <w:p w:rsidR="00000000" w:rsidDel="00000000" w:rsidP="00000000" w:rsidRDefault="00000000" w:rsidRPr="00000000" w14:paraId="0000026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GHEOCA V., 2004: Contribuţii la studiul taxonomic, ecologic şi genetic al helicidelor Mollusca, Gastropoda din Depresiunile Sibiului şi Făgăraşului. Teză de doctorat. Univ. Babeş- Bolyai, Cluj-Napoca.</w:t>
      </w:r>
    </w:p>
    <w:p w:rsidR="00000000" w:rsidDel="00000000" w:rsidP="00000000" w:rsidRDefault="00000000" w:rsidRPr="00000000" w14:paraId="00000268">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GIURGIU I., 2012: Recorduri speleologice în Munţii Făgăraşului. Peştera M3-R2 din Muşeteica. Natura României, nr. 31, martie 2012.</w:t>
      </w:r>
    </w:p>
    <w:p w:rsidR="00000000" w:rsidDel="00000000" w:rsidP="00000000" w:rsidRDefault="00000000" w:rsidRPr="00000000" w14:paraId="0000026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I.N.D.D.T., 2000: Studiul de Fundamentare Stiinţifică pentru declararea Parcului Naţional Făgăraş, Bucureşti.</w:t>
      </w:r>
    </w:p>
    <w:p w:rsidR="00000000" w:rsidDel="00000000" w:rsidP="00000000" w:rsidRDefault="00000000" w:rsidRPr="00000000" w14:paraId="0000026A">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KIS B. &amp; A. STĂNESCU, 1994: Rezulatele colectărilor realizate în a doua tabără entomologică SLR, Muntii Făgăraş, 23-30 iulie 1994.</w:t>
      </w:r>
    </w:p>
    <w:p w:rsidR="00000000" w:rsidDel="00000000" w:rsidP="00000000" w:rsidRDefault="00000000" w:rsidRPr="00000000" w14:paraId="0000026B">
      <w:pPr>
        <w:rPr>
          <w:sz w:val="22"/>
          <w:szCs w:val="22"/>
        </w:rPr>
      </w:pPr>
      <w:r>
        <w:rPr>
          <w:rtl w:val="0"/>
        </w:rPr>
      </w:r>
    </w:p>
    <w:p w:rsidR="00000000" w:rsidDel="00000000" w:rsidP="00000000" w:rsidRDefault="00000000" w:rsidRPr="00000000" w14:paraId="0000026C">
      <w:pPr>
        <w:jc w:val="center"/>
        <w:rPr>
          <w:sz w:val="22"/>
          <w:szCs w:val="22"/>
        </w:rPr>
      </w:pPr>
      <w:r>
        <w:rPr>
          <w:b w:val="1"/>
          <w:bCs w:val="1"/>
          <w:sz w:val="22"/>
          <w:szCs w:val="22"/>
          <w:rtl w:val="0"/>
        </w:rPr>
        <w:t xml:space="preserve">4. Consultări publice cu privire la desemnarea</w:t>
      </w:r>
      <w:r>
        <w:rPr>
          <w:sz w:val="22"/>
          <w:szCs w:val="22"/>
          <w:rtl w:val="0"/>
        </w:rPr>
        <w:br w:type="textWrapping"/>
      </w:r>
      <w:r>
        <w:rPr>
          <w:b w:val="1"/>
          <w:bCs w:val="1"/>
          <w:sz w:val="22"/>
          <w:szCs w:val="22"/>
          <w:rtl w:val="0"/>
        </w:rPr>
        <w:t xml:space="preserve"> Zonelor Prioritare pentru Biodiversitate</w:t>
      </w:r>
      <w:r>
        <w:rPr>
          <w:rtl w:val="0"/>
        </w:rPr>
      </w:r>
    </w:p>
    <w:p w:rsidR="00000000" w:rsidDel="00000000" w:rsidP="00000000" w:rsidRDefault="00000000" w:rsidRPr="00000000" w14:paraId="0000026D">
      <w:pPr>
        <w:rPr>
          <w:sz w:val="22"/>
          <w:szCs w:val="22"/>
        </w:rPr>
      </w:pPr>
      <w:r>
        <w:rPr>
          <w:sz w:val="22"/>
          <w:szCs w:val="22"/>
          <w:rtl w:val="0"/>
        </w:rPr>
        <w:t xml:space="preserve">Detalii privind consultările publice realizate:</w:t>
      </w:r>
    </w:p>
    <w:p w:rsidR="00000000" w:rsidDel="00000000" w:rsidP="00000000" w:rsidRDefault="00000000" w:rsidRPr="00000000" w14:paraId="0000026E">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Consultări publice realizate: 23 septembrie 2024 - Sibiu, 26 septembrie 2024 - Brașov, 4 noiembrie 2024 - Pitești, 11 noiembrie 2024 - Râmnicu Vâlcea. Ulterior, în cadrul procesului de consultare extins la nivel național, au avut loc consultări suplimentară online în data de 11 decembrie 2025 cu participarea factorilor interesați relevanți din județul Brașov, apoi întâlniri la Prefectura Brașov în perioada 6-18 februarie 2026. În data de 16 decembrie 2025, a avut loc intâlnire online cu participarea factorilor interesați relevanți din județul Argeș  și Vâlcea, iar în perioada 28 - 29 ianuarie 2026  au avut loc consultări la Prefectura Argeș. În data de 23 ianuarie 2026 au avut loc consultări online cu participarea factorilor interesați relevanți din județul Sibiu, iar în data de 24 februarie 2026 au avut loc consultări publice la Prefectura Sibiu"</w:t>
      </w:r>
    </w:p>
    <w:p w:rsidR="00000000" w:rsidDel="00000000" w:rsidP="00000000" w:rsidRDefault="00000000" w:rsidRPr="00000000" w14:paraId="0000026F">
      <w:pPr>
        <w:rPr>
          <w:sz w:val="22"/>
          <w:szCs w:val="22"/>
        </w:rPr>
      </w:pPr>
      <w:r>
        <w:rPr>
          <w:rtl w:val="0"/>
        </w:rPr>
      </w:r>
    </w:p>
    <w:p w:rsidR="00000000" w:rsidDel="00000000" w:rsidP="00000000" w:rsidRDefault="00000000" w:rsidRPr="00000000" w14:paraId="00000270">
      <w:pPr>
        <w:jc w:val="center"/>
        <w:rPr>
          <w:sz w:val="22"/>
          <w:szCs w:val="22"/>
        </w:rPr>
      </w:pPr>
      <w:r>
        <w:rPr>
          <w:b w:val="1"/>
          <w:bCs w:val="1"/>
          <w:sz w:val="22"/>
          <w:szCs w:val="22"/>
          <w:rtl w:val="0"/>
        </w:rPr>
        <w:t xml:space="preserve">5. Harta Zonelor Prioritare pentru Biodiversitate</w:t>
      </w:r>
      <w:r>
        <w:rPr>
          <w:rtl w:val="0"/>
        </w:rPr>
      </w:r>
    </w:p>
    <w:p w:rsidR="00000000" w:rsidDel="00000000" w:rsidP="00000000" w:rsidRDefault="00000000" w:rsidRPr="00000000" w14:paraId="00000271">
      <w:pPr>
        <w:spacing w:after="0" w:lineRule="auto"/>
        <w:rPr>
          <w:sz w:val="22"/>
          <w:szCs w:val="22"/>
        </w:rPr>
      </w:pPr>
      <w:r>
        <w:rPr>
          <w:sz w:val="22"/>
          <w:szCs w:val="22"/>
          <w:rtl w:val="0"/>
        </w:rPr>
        <w:t xml:space="preserve">Limitele Zonelor Prioritare pentru Biodiversitate sunt disponibile în format digital:</w:t>
      </w:r>
    </w:p>
    <w:p w:rsidR="00000000" w:rsidDel="00000000" w:rsidP="00000000" w:rsidRDefault="00000000" w:rsidRPr="00000000" w14:paraId="00000272">
      <w:pPr>
        <w:spacing w:after="0" w:lineRule="auto"/>
        <w:rPr>
          <w:sz w:val="22"/>
          <w:szCs w:val="22"/>
        </w:rPr>
      </w:pPr>
      <w:r>
        <w:rPr>
          <w:sz w:val="22"/>
          <w:szCs w:val="22"/>
          <w:rtl w:val="0"/>
        </w:rPr>
        <w:t xml:space="preserve">Link: </w:t>
      </w:r>
      <w:hyperlink r:id="rId7">
        <w:r>
          <w:rPr>
            <w:color w:val="0000ff"/>
            <w:sz w:val="22"/>
            <w:szCs w:val="22"/>
            <w:u w:val="single"/>
            <w:rtl w:val="0"/>
          </w:rPr>
          <w:t xml:space="preserve">https://mmediu.ro/domenii/mediu/arii-naturale-protejate/zpb-pnrr-i-3/</w:t>
        </w:r>
      </w:hyperlink>
      <w:r>
        <w:rPr>
          <w:rtl w:val="0"/>
        </w:rPr>
      </w:r>
    </w:p>
    <w:p w:rsidR="00000000" w:rsidDel="00000000" w:rsidP="00000000" w:rsidRDefault="00000000" w:rsidRPr="00000000" w14:paraId="00000273">
      <w:pPr>
        <w:rPr>
          <w:sz w:val="22"/>
          <w:szCs w:val="22"/>
        </w:rPr>
      </w:pPr>
      <w:r>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 w:name="Arimo"/>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160" w:lineRule="auto"/>
    </w:pPr>
    <w:rPr>
      <w:rFonts w:ascii="Cambria" w:cs="Cambria" w:eastAsia="Cambria" w:hAnsi="Cambria"/>
      <w:color w:val="366091"/>
      <w:sz w:val="32"/>
      <w:szCs w:val="32"/>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 w:type="table" w:styleId="Table10">
    <w:basedOn w:val="TableNormal"/>
    <w:tblPr>
      <w:tblStyleRowBandSize w:val="1"/>
      <w:tblStyleColBandSize w:val="1"/>
      <w:tblCellMar>
        <w:top w:w="0.0" w:type="dxa"/>
        <w:left w:w="10.0" w:type="dxa"/>
        <w:bottom w:w="0.0" w:type="dxa"/>
        <w:right w:w="10.0" w:type="dxa"/>
      </w:tblCellMar>
    </w:tblPr>
  </w:style>
  <w:style w:type="table" w:styleId="Table11">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xHPMubEw0LJIV0P8yXZrUOSlrHA==">CgMxLjA4AHIhMXZNdVFONVlKdmQyYWZKb2lDc3FfaHBWMU1tbV9LYlpU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